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223B1C2C" w:rsidR="00D309CC" w:rsidRPr="00C92D5B" w:rsidRDefault="00D309CC" w:rsidP="00D46431">
      <w:pPr>
        <w:pStyle w:val="CH"/>
        <w:rPr>
          <w:lang w:val="de-DE"/>
        </w:rPr>
      </w:pPr>
      <w:bookmarkStart w:id="0" w:name="historyclause"/>
      <w:r w:rsidRPr="00C92D5B">
        <w:rPr>
          <w:lang w:val="de-DE"/>
        </w:rPr>
        <w:t>3GPP RAN</w:t>
      </w:r>
      <w:r w:rsidR="00CF20E3" w:rsidRPr="00C92D5B">
        <w:rPr>
          <w:lang w:val="de-DE"/>
        </w:rPr>
        <w:t xml:space="preserve"> </w:t>
      </w:r>
      <w:r w:rsidRPr="00C92D5B">
        <w:rPr>
          <w:lang w:val="de-DE"/>
        </w:rPr>
        <w:t>WG</w:t>
      </w:r>
      <w:r w:rsidR="00EB22F4" w:rsidRPr="00C92D5B">
        <w:rPr>
          <w:lang w:val="de-DE"/>
        </w:rPr>
        <w:t>4</w:t>
      </w:r>
      <w:r w:rsidRPr="00C92D5B">
        <w:rPr>
          <w:lang w:val="de-DE"/>
        </w:rPr>
        <w:t xml:space="preserve"> Meeting #</w:t>
      </w:r>
      <w:r w:rsidR="00EB22F4" w:rsidRPr="00C92D5B">
        <w:rPr>
          <w:lang w:val="de-DE"/>
        </w:rPr>
        <w:t>9</w:t>
      </w:r>
      <w:r w:rsidR="00C92D5B" w:rsidRPr="00C92D5B">
        <w:rPr>
          <w:lang w:val="de-DE"/>
        </w:rPr>
        <w:t>8bis</w:t>
      </w:r>
      <w:r w:rsidR="00554FE1" w:rsidRPr="00C92D5B">
        <w:rPr>
          <w:lang w:val="de-DE"/>
        </w:rPr>
        <w:t>-e</w:t>
      </w:r>
      <w:r w:rsidRPr="00C92D5B">
        <w:rPr>
          <w:lang w:val="de-DE"/>
        </w:rPr>
        <w:tab/>
      </w:r>
      <w:r w:rsidR="00D46431" w:rsidRPr="00C92D5B">
        <w:rPr>
          <w:lang w:val="de-DE"/>
        </w:rPr>
        <w:tab/>
      </w:r>
      <w:r w:rsidR="00BE6340" w:rsidRPr="00BE6340">
        <w:rPr>
          <w:lang w:val="de-DE"/>
        </w:rPr>
        <w:t>R4-2104881</w:t>
      </w:r>
    </w:p>
    <w:p w14:paraId="39A0EE25" w14:textId="5F0669BB" w:rsidR="00D309CC" w:rsidRDefault="00010FDB" w:rsidP="00D309CC">
      <w:pPr>
        <w:tabs>
          <w:tab w:val="left" w:pos="2160"/>
        </w:tabs>
        <w:rPr>
          <w:rFonts w:ascii="Arial" w:hAnsi="Arial" w:cs="Arial"/>
          <w:b/>
        </w:rPr>
      </w:pPr>
      <w:r w:rsidRPr="00010FDB">
        <w:rPr>
          <w:rFonts w:ascii="Arial" w:hAnsi="Arial" w:cs="Arial"/>
          <w:b/>
          <w:sz w:val="24"/>
        </w:rPr>
        <w:t>Electronic Meeting, Apr. 12-20, 2021</w:t>
      </w:r>
    </w:p>
    <w:p w14:paraId="6DDCE159" w14:textId="7F36666C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C1D81">
        <w:t>7.24.2.2</w:t>
      </w:r>
    </w:p>
    <w:p w14:paraId="4DBE005A" w14:textId="3748A36A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9D6E164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802FA0">
        <w:t>Discussion and proposal</w:t>
      </w:r>
      <w:r w:rsidR="00090768" w:rsidRPr="00F614AC">
        <w:t xml:space="preserve"> for n</w:t>
      </w:r>
      <w:r w:rsidR="00403EE3">
        <w:t>5</w:t>
      </w:r>
      <w:r w:rsidR="00090768">
        <w:t xml:space="preserve"> </w:t>
      </w:r>
      <w:r w:rsidR="00403EE3">
        <w:t>with</w:t>
      </w:r>
      <w:r w:rsidR="00090768">
        <w:t xml:space="preserve"> </w:t>
      </w:r>
      <w:r w:rsidR="00403EE3">
        <w:t>2</w:t>
      </w:r>
      <w:r w:rsidR="00090768">
        <w:t>5MHz CBW</w:t>
      </w:r>
    </w:p>
    <w:p w14:paraId="052B1E0C" w14:textId="14545A57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4C1D81" w:rsidRPr="00CD5A36">
        <w:rPr>
          <w:rFonts w:eastAsia="SimSun"/>
          <w:sz w:val="21"/>
          <w:szCs w:val="21"/>
        </w:rPr>
        <w:t>NR_bands_R17_BWs</w:t>
      </w:r>
      <w:r w:rsidR="004C1D81" w:rsidRPr="00CD5A36" w:rsidDel="00504110">
        <w:rPr>
          <w:rFonts w:eastAsia="SimSun"/>
          <w:sz w:val="21"/>
          <w:szCs w:val="21"/>
        </w:rPr>
        <w:t xml:space="preserve"> </w:t>
      </w:r>
      <w:r w:rsidR="004C1D81" w:rsidRPr="00CD5A36">
        <w:rPr>
          <w:rFonts w:hint="eastAsia"/>
          <w:sz w:val="21"/>
          <w:szCs w:val="21"/>
          <w:lang w:eastAsia="ja-JP"/>
        </w:rPr>
        <w:t>-Core</w:t>
      </w:r>
    </w:p>
    <w:p w14:paraId="6C6D1281" w14:textId="10EB4DB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FC0A0F">
        <w:t>7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78E27CB" w14:textId="07DFC205" w:rsidR="008B3F5A" w:rsidRDefault="008B3F5A" w:rsidP="005F4833">
      <w:pPr>
        <w:jc w:val="both"/>
      </w:pPr>
      <w:r>
        <w:t>The WID</w:t>
      </w:r>
      <w:r w:rsidR="00B36F28">
        <w:t xml:space="preserve"> [1]</w:t>
      </w:r>
      <w:r>
        <w:t xml:space="preserve"> </w:t>
      </w:r>
      <w:r w:rsidR="005E4D0C">
        <w:t xml:space="preserve">features the results from the first discussion on </w:t>
      </w:r>
      <w:r w:rsidR="004E206C">
        <w:t>introducing</w:t>
      </w:r>
      <w:r>
        <w:t xml:space="preserve"> </w:t>
      </w:r>
      <w:r w:rsidR="005E4D0C">
        <w:t>2</w:t>
      </w:r>
      <w:r>
        <w:t xml:space="preserve">5MHz CBW to band n5. </w:t>
      </w:r>
      <w:r w:rsidR="00EC03D3">
        <w:t>This contribution discuss</w:t>
      </w:r>
      <w:r w:rsidR="001F3967">
        <w:t>es</w:t>
      </w:r>
      <w:r w:rsidR="00EC03D3">
        <w:t xml:space="preserve"> some aspects on coexistence with n28 and Public Safety Service and propose A-MPR regions.</w:t>
      </w:r>
    </w:p>
    <w:p w14:paraId="45561030" w14:textId="7D619E80" w:rsidR="004E206C" w:rsidRDefault="008E7986" w:rsidP="00C76AB5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3989686B" w14:textId="1FBA337D" w:rsidR="008B3F5A" w:rsidRDefault="008B3F5A" w:rsidP="008B3F5A">
      <w:pPr>
        <w:pStyle w:val="Heading6"/>
      </w:pPr>
      <w:r>
        <w:t>2.1 Simulation assumptions</w:t>
      </w:r>
    </w:p>
    <w:p w14:paraId="6777A4A4" w14:textId="77777777" w:rsidR="008B3F5A" w:rsidRDefault="008B3F5A" w:rsidP="008B3F5A">
      <w:r>
        <w:t>The following assumptions for the simulations were used:</w:t>
      </w:r>
    </w:p>
    <w:p w14:paraId="73F40443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735472A0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09BE60BC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Carrier Leakage: 28dBc</w:t>
      </w:r>
    </w:p>
    <w:p w14:paraId="6791C278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Image: 28dBc</w:t>
      </w:r>
    </w:p>
    <w:p w14:paraId="5DDE5BF2" w14:textId="2CAF5835" w:rsidR="008B3F5A" w:rsidRDefault="008B3F5A" w:rsidP="008B3F5A">
      <w:pPr>
        <w:pStyle w:val="ListParagraph"/>
        <w:numPr>
          <w:ilvl w:val="0"/>
          <w:numId w:val="9"/>
        </w:numPr>
      </w:pPr>
      <w:r>
        <w:t>CIM3: 60dBc</w:t>
      </w:r>
    </w:p>
    <w:p w14:paraId="5DD7AC8A" w14:textId="36F0A201" w:rsidR="004E206C" w:rsidRDefault="004E206C" w:rsidP="004E206C">
      <w:pPr>
        <w:pStyle w:val="ListParagraph"/>
        <w:numPr>
          <w:ilvl w:val="0"/>
          <w:numId w:val="9"/>
        </w:numPr>
      </w:pPr>
      <w:r>
        <w:t>CIM5: 70dBc</w:t>
      </w:r>
    </w:p>
    <w:p w14:paraId="367A3166" w14:textId="3F8A5D82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Coexistence </w:t>
      </w:r>
      <w:r w:rsidR="004E206C">
        <w:t>with n28 Rx: 15dB filter</w:t>
      </w:r>
      <w:r w:rsidR="002B7E47">
        <w:t xml:space="preserve"> rejection</w:t>
      </w:r>
      <w:r w:rsidR="004E206C">
        <w:t xml:space="preserve"> assumption</w:t>
      </w:r>
    </w:p>
    <w:p w14:paraId="2D14CCD0" w14:textId="643831FB" w:rsidR="004E206C" w:rsidRDefault="004E206C" w:rsidP="008B3F5A">
      <w:pPr>
        <w:pStyle w:val="ListParagraph"/>
        <w:numPr>
          <w:ilvl w:val="0"/>
          <w:numId w:val="9"/>
        </w:numPr>
      </w:pPr>
      <w:r>
        <w:t xml:space="preserve">Coexistence with n26 Rx: 50dB filter </w:t>
      </w:r>
      <w:r w:rsidR="002B7E47">
        <w:t xml:space="preserve">rejection </w:t>
      </w:r>
      <w:r>
        <w:t>assumption</w:t>
      </w:r>
    </w:p>
    <w:p w14:paraId="24C4187F" w14:textId="1E8351EA" w:rsidR="001765DB" w:rsidRDefault="001765DB" w:rsidP="008B3F5A">
      <w:pPr>
        <w:pStyle w:val="ListParagraph"/>
        <w:numPr>
          <w:ilvl w:val="0"/>
          <w:numId w:val="9"/>
        </w:numPr>
      </w:pPr>
      <w:r>
        <w:t>Coexistence with Public Safety service</w:t>
      </w:r>
    </w:p>
    <w:p w14:paraId="08C5F1C5" w14:textId="0740AE7C" w:rsidR="008B3F5A" w:rsidRDefault="008B3F5A" w:rsidP="008B3F5A">
      <w:pPr>
        <w:jc w:val="both"/>
        <w:rPr>
          <w:rFonts w:cs="Arial"/>
        </w:rPr>
      </w:pPr>
      <w:r>
        <w:t xml:space="preserve">The simulations were done for </w:t>
      </w:r>
      <w:r w:rsidR="00D406BF">
        <w:t>2</w:t>
      </w:r>
      <w:r>
        <w:t xml:space="preserve">5MHz channel bandwidth with </w:t>
      </w:r>
      <w:proofErr w:type="spellStart"/>
      <w:r>
        <w:t>center</w:t>
      </w:r>
      <w:proofErr w:type="spellEnd"/>
      <w:r>
        <w:t xml:space="preserve"> frequency of </w:t>
      </w:r>
      <w:r w:rsidR="00D406BF">
        <w:rPr>
          <w:rFonts w:cs="Arial"/>
        </w:rPr>
        <w:t>836.5</w:t>
      </w:r>
      <w:r>
        <w:rPr>
          <w:rFonts w:cs="Arial"/>
        </w:rPr>
        <w:t>MHz</w:t>
      </w:r>
      <w:r w:rsidR="00D406BF">
        <w:rPr>
          <w:rFonts w:cs="Arial"/>
        </w:rPr>
        <w:t>.</w:t>
      </w:r>
      <w:r w:rsidR="00AE73D4">
        <w:rPr>
          <w:rFonts w:cs="Arial"/>
        </w:rPr>
        <w:t xml:space="preserve"> </w:t>
      </w:r>
    </w:p>
    <w:p w14:paraId="4B3493B2" w14:textId="461B5B61" w:rsidR="00B9660C" w:rsidRDefault="00B9660C" w:rsidP="00B9660C">
      <w:pPr>
        <w:pStyle w:val="Heading6"/>
      </w:pPr>
      <w:r>
        <w:t>2.2 Simulation results</w:t>
      </w:r>
    </w:p>
    <w:p w14:paraId="577276CE" w14:textId="1E8236F9" w:rsidR="00B9660C" w:rsidRDefault="00B9660C" w:rsidP="005F4833">
      <w:pPr>
        <w:jc w:val="both"/>
      </w:pPr>
      <w:r>
        <w:t xml:space="preserve">The simulations show that especially the allocation region described by </w:t>
      </w:r>
      <w:proofErr w:type="spellStart"/>
      <w:r>
        <w:t>RB</w:t>
      </w:r>
      <w:r w:rsidRPr="005966DE">
        <w:rPr>
          <w:vertAlign w:val="subscript"/>
        </w:rPr>
        <w:t>end</w:t>
      </w:r>
      <w:proofErr w:type="spellEnd"/>
      <w:r w:rsidRPr="003228F5">
        <w:t>&lt;7.38</w:t>
      </w:r>
      <w:r>
        <w:t>. and L</w:t>
      </w:r>
      <w:r w:rsidRPr="005966DE">
        <w:rPr>
          <w:vertAlign w:val="subscript"/>
        </w:rPr>
        <w:t>CRB</w:t>
      </w:r>
      <w:r w:rsidRPr="003228F5">
        <w:t>&lt;=2.88</w:t>
      </w:r>
      <w:r>
        <w:t xml:space="preserve"> are</w:t>
      </w:r>
      <w:r w:rsidR="00AB011D">
        <w:t xml:space="preserve"> highly</w:t>
      </w:r>
      <w:r>
        <w:t xml:space="preserve"> limited by n28 Rx and requires considerable A-MPR</w:t>
      </w:r>
      <w:r w:rsidR="00AB011D">
        <w:t>. This is not true for 20MHz UL as the</w:t>
      </w:r>
      <w:r w:rsidR="004A009B">
        <w:t xml:space="preserve"> dominant</w:t>
      </w:r>
      <w:r w:rsidR="00AB011D">
        <w:t xml:space="preserve"> IM3 of signal and image does not fall into n28 Rx.</w:t>
      </w:r>
    </w:p>
    <w:p w14:paraId="27712AB1" w14:textId="6080A37F" w:rsidR="0029054B" w:rsidRDefault="00892B17" w:rsidP="005F4833">
      <w:pPr>
        <w:jc w:val="both"/>
      </w:pPr>
      <w:r>
        <w:t xml:space="preserve">If it is decided that symmetric UL/DL will be introduced for 25MHz CBW we propose </w:t>
      </w:r>
      <w:r w:rsidR="00B70013">
        <w:t>the</w:t>
      </w:r>
      <w:r>
        <w:t xml:space="preserve"> A-MPR</w:t>
      </w:r>
      <w:r w:rsidR="00B759BF">
        <w:t xml:space="preserve"> values and allocation regions</w:t>
      </w:r>
      <w:r w:rsidR="00B70013">
        <w:t xml:space="preserve"> provided below</w:t>
      </w:r>
      <w:r>
        <w:t>.</w:t>
      </w:r>
    </w:p>
    <w:p w14:paraId="19E129C8" w14:textId="27B8F091" w:rsidR="0029054B" w:rsidRDefault="0029054B" w:rsidP="0029054B">
      <w:pPr>
        <w:jc w:val="center"/>
      </w:pPr>
      <w:r>
        <w:t>Table 1</w:t>
      </w:r>
    </w:p>
    <w:tbl>
      <w:tblPr>
        <w:tblStyle w:val="TableGrid"/>
        <w:tblW w:w="8841" w:type="dxa"/>
        <w:tblInd w:w="396" w:type="dxa"/>
        <w:tblLook w:val="04A0" w:firstRow="1" w:lastRow="0" w:firstColumn="1" w:lastColumn="0" w:noHBand="0" w:noVBand="1"/>
      </w:tblPr>
      <w:tblGrid>
        <w:gridCol w:w="1327"/>
        <w:gridCol w:w="1699"/>
        <w:gridCol w:w="1703"/>
        <w:gridCol w:w="3261"/>
        <w:gridCol w:w="851"/>
      </w:tblGrid>
      <w:tr w:rsidR="0029054B" w14:paraId="0FCBB978" w14:textId="77777777" w:rsidTr="0035190C">
        <w:trPr>
          <w:trHeight w:val="293"/>
        </w:trPr>
        <w:tc>
          <w:tcPr>
            <w:tcW w:w="1327" w:type="dxa"/>
            <w:shd w:val="pct10" w:color="auto" w:fill="auto"/>
          </w:tcPr>
          <w:p w14:paraId="6E0C9B2B" w14:textId="77777777" w:rsidR="0029054B" w:rsidRDefault="0029054B" w:rsidP="0035190C">
            <w:pPr>
              <w:spacing w:after="60"/>
            </w:pPr>
            <w:r>
              <w:t xml:space="preserve">Channel BW </w:t>
            </w:r>
          </w:p>
        </w:tc>
        <w:tc>
          <w:tcPr>
            <w:tcW w:w="1699" w:type="dxa"/>
            <w:shd w:val="pct10" w:color="auto" w:fill="auto"/>
          </w:tcPr>
          <w:p w14:paraId="74A9C5B1" w14:textId="77777777" w:rsidR="0029054B" w:rsidRDefault="0029054B" w:rsidP="0035190C">
            <w:pPr>
              <w:spacing w:after="60"/>
            </w:pPr>
            <w:r>
              <w:t>Carrier Frequency</w:t>
            </w:r>
          </w:p>
          <w:p w14:paraId="301207EB" w14:textId="77777777" w:rsidR="0029054B" w:rsidRDefault="0029054B" w:rsidP="0035190C">
            <w:pPr>
              <w:spacing w:after="60"/>
            </w:pPr>
            <w:r>
              <w:t>Fc</w:t>
            </w:r>
          </w:p>
        </w:tc>
        <w:tc>
          <w:tcPr>
            <w:tcW w:w="1703" w:type="dxa"/>
            <w:shd w:val="pct10" w:color="auto" w:fill="auto"/>
          </w:tcPr>
          <w:p w14:paraId="3EC69C83" w14:textId="77777777" w:rsidR="0029054B" w:rsidRDefault="0029054B" w:rsidP="0035190C">
            <w:pPr>
              <w:spacing w:after="60"/>
            </w:pPr>
            <w:proofErr w:type="spellStart"/>
            <w:r>
              <w:t>RB</w:t>
            </w:r>
            <w:r w:rsidRPr="007660BB">
              <w:rPr>
                <w:vertAlign w:val="subscript"/>
              </w:rPr>
              <w:t>end</w:t>
            </w:r>
            <w:proofErr w:type="spellEnd"/>
            <w:r>
              <w:t>*12*SCS (MHz)</w:t>
            </w:r>
          </w:p>
        </w:tc>
        <w:tc>
          <w:tcPr>
            <w:tcW w:w="3261" w:type="dxa"/>
            <w:shd w:val="pct10" w:color="auto" w:fill="auto"/>
          </w:tcPr>
          <w:p w14:paraId="646F14C5" w14:textId="77777777" w:rsidR="0029054B" w:rsidRDefault="0029054B" w:rsidP="0035190C">
            <w:pPr>
              <w:spacing w:after="60"/>
            </w:pPr>
            <w:r>
              <w:t>LCRB*12*SCS (MHz)</w:t>
            </w:r>
          </w:p>
        </w:tc>
        <w:tc>
          <w:tcPr>
            <w:tcW w:w="851" w:type="dxa"/>
            <w:shd w:val="pct10" w:color="auto" w:fill="auto"/>
          </w:tcPr>
          <w:p w14:paraId="147CB8D7" w14:textId="77777777" w:rsidR="0029054B" w:rsidRDefault="0029054B" w:rsidP="0035190C">
            <w:pPr>
              <w:spacing w:after="60"/>
            </w:pPr>
            <w:r>
              <w:t>A-MPR</w:t>
            </w:r>
          </w:p>
        </w:tc>
      </w:tr>
      <w:tr w:rsidR="00D1629F" w14:paraId="3619DCF2" w14:textId="77777777" w:rsidTr="0035190C">
        <w:trPr>
          <w:trHeight w:val="277"/>
        </w:trPr>
        <w:tc>
          <w:tcPr>
            <w:tcW w:w="1327" w:type="dxa"/>
            <w:vMerge w:val="restart"/>
            <w:vAlign w:val="center"/>
          </w:tcPr>
          <w:p w14:paraId="1596EE43" w14:textId="404E2C2F" w:rsidR="00D1629F" w:rsidRDefault="00D1629F" w:rsidP="0035190C">
            <w:pPr>
              <w:spacing w:after="60"/>
              <w:jc w:val="center"/>
            </w:pPr>
            <w:r>
              <w:t>25 MHz</w:t>
            </w:r>
          </w:p>
        </w:tc>
        <w:tc>
          <w:tcPr>
            <w:tcW w:w="1699" w:type="dxa"/>
            <w:vMerge w:val="restart"/>
            <w:vAlign w:val="center"/>
          </w:tcPr>
          <w:p w14:paraId="5A3F469F" w14:textId="6006392B" w:rsidR="00D1629F" w:rsidRDefault="00D1629F" w:rsidP="0035190C">
            <w:pPr>
              <w:spacing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Fc = 836.5 MHz</w:t>
            </w:r>
          </w:p>
        </w:tc>
        <w:tc>
          <w:tcPr>
            <w:tcW w:w="1703" w:type="dxa"/>
            <w:vAlign w:val="center"/>
          </w:tcPr>
          <w:p w14:paraId="48852A23" w14:textId="2239EA6F" w:rsidR="00D1629F" w:rsidRPr="00037CC5" w:rsidRDefault="00D1629F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&gt;=</w:t>
            </w:r>
            <w:r>
              <w:rPr>
                <w:color w:val="000000" w:themeColor="text1"/>
              </w:rPr>
              <w:t>14.4</w:t>
            </w:r>
          </w:p>
        </w:tc>
        <w:tc>
          <w:tcPr>
            <w:tcW w:w="3261" w:type="dxa"/>
            <w:vAlign w:val="center"/>
          </w:tcPr>
          <w:p w14:paraId="37AE5B87" w14:textId="77777777" w:rsidR="00D1629F" w:rsidRPr="00037CC5" w:rsidRDefault="00D1629F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&gt;0</w:t>
            </w:r>
          </w:p>
        </w:tc>
        <w:tc>
          <w:tcPr>
            <w:tcW w:w="851" w:type="dxa"/>
          </w:tcPr>
          <w:p w14:paraId="36FA2994" w14:textId="77777777" w:rsidR="00D1629F" w:rsidRDefault="00D1629F" w:rsidP="0035190C">
            <w:pPr>
              <w:spacing w:after="60"/>
            </w:pPr>
            <w:r>
              <w:t>A1</w:t>
            </w:r>
          </w:p>
        </w:tc>
      </w:tr>
      <w:tr w:rsidR="00D1629F" w14:paraId="67759CFD" w14:textId="77777777" w:rsidTr="0035190C">
        <w:trPr>
          <w:trHeight w:val="293"/>
        </w:trPr>
        <w:tc>
          <w:tcPr>
            <w:tcW w:w="1327" w:type="dxa"/>
            <w:vMerge/>
          </w:tcPr>
          <w:p w14:paraId="193E0303" w14:textId="77777777" w:rsidR="00D1629F" w:rsidRDefault="00D1629F" w:rsidP="0035190C">
            <w:pPr>
              <w:spacing w:after="60"/>
            </w:pPr>
          </w:p>
        </w:tc>
        <w:tc>
          <w:tcPr>
            <w:tcW w:w="1699" w:type="dxa"/>
            <w:vMerge/>
          </w:tcPr>
          <w:p w14:paraId="7B064E6C" w14:textId="77777777" w:rsidR="00D1629F" w:rsidRDefault="00D1629F" w:rsidP="0035190C">
            <w:pPr>
              <w:spacing w:after="60"/>
              <w:rPr>
                <w:rFonts w:cs="Arial"/>
              </w:rPr>
            </w:pPr>
          </w:p>
        </w:tc>
        <w:tc>
          <w:tcPr>
            <w:tcW w:w="1703" w:type="dxa"/>
            <w:vAlign w:val="center"/>
          </w:tcPr>
          <w:p w14:paraId="3BFB7840" w14:textId="6490D32D" w:rsidR="00D1629F" w:rsidRPr="00037CC5" w:rsidRDefault="00D1629F" w:rsidP="0035190C">
            <w:pPr>
              <w:spacing w:after="60"/>
              <w:rPr>
                <w:color w:val="000000" w:themeColor="text1"/>
              </w:rPr>
            </w:pPr>
            <w:r w:rsidRPr="00835E07">
              <w:rPr>
                <w:color w:val="000000" w:themeColor="text1"/>
              </w:rPr>
              <w:t>&gt;=</w:t>
            </w:r>
            <w:r>
              <w:rPr>
                <w:color w:val="000000" w:themeColor="text1"/>
              </w:rPr>
              <w:t>14.4</w:t>
            </w:r>
          </w:p>
        </w:tc>
        <w:tc>
          <w:tcPr>
            <w:tcW w:w="3261" w:type="dxa"/>
            <w:vAlign w:val="center"/>
          </w:tcPr>
          <w:p w14:paraId="39410232" w14:textId="147D1E1A" w:rsidR="00D1629F" w:rsidRPr="00037CC5" w:rsidRDefault="000442AB" w:rsidP="0035190C">
            <w:pPr>
              <w:spacing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</w:t>
            </w:r>
            <w:r w:rsidR="00D1629F">
              <w:rPr>
                <w:color w:val="000000" w:themeColor="text1"/>
              </w:rPr>
              <w:t>1.08</w:t>
            </w:r>
          </w:p>
        </w:tc>
        <w:tc>
          <w:tcPr>
            <w:tcW w:w="851" w:type="dxa"/>
          </w:tcPr>
          <w:p w14:paraId="0DFE14EE" w14:textId="2451E838" w:rsidR="00D1629F" w:rsidRDefault="00D1629F" w:rsidP="0035190C">
            <w:pPr>
              <w:spacing w:after="60"/>
            </w:pPr>
            <w:r>
              <w:t>A</w:t>
            </w:r>
            <w:r w:rsidR="0068130A">
              <w:t>4</w:t>
            </w:r>
          </w:p>
        </w:tc>
      </w:tr>
      <w:tr w:rsidR="00D1629F" w14:paraId="5CC6226B" w14:textId="77777777" w:rsidTr="0035190C">
        <w:trPr>
          <w:trHeight w:val="63"/>
        </w:trPr>
        <w:tc>
          <w:tcPr>
            <w:tcW w:w="1327" w:type="dxa"/>
            <w:vMerge/>
          </w:tcPr>
          <w:p w14:paraId="26148E66" w14:textId="77777777" w:rsidR="00D1629F" w:rsidRDefault="00D1629F" w:rsidP="00D1629F">
            <w:pPr>
              <w:spacing w:after="60"/>
            </w:pPr>
          </w:p>
        </w:tc>
        <w:tc>
          <w:tcPr>
            <w:tcW w:w="1699" w:type="dxa"/>
            <w:vMerge/>
          </w:tcPr>
          <w:p w14:paraId="7DA79586" w14:textId="77777777" w:rsidR="00D1629F" w:rsidRDefault="00D1629F" w:rsidP="00D1629F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703" w:type="dxa"/>
            <w:vAlign w:val="center"/>
          </w:tcPr>
          <w:p w14:paraId="212037E8" w14:textId="53E5E365" w:rsidR="00D1629F" w:rsidRPr="00037CC5" w:rsidRDefault="008D5AA3" w:rsidP="00D1629F">
            <w:pPr>
              <w:pStyle w:val="ListParagraph"/>
              <w:spacing w:after="60"/>
              <w:ind w:left="0"/>
              <w:jc w:val="both"/>
              <w:rPr>
                <w:rFonts w:cs="Arial"/>
                <w:color w:val="000000" w:themeColor="text1"/>
              </w:rPr>
            </w:pPr>
            <w:r>
              <w:rPr>
                <w:color w:val="000000" w:themeColor="text1"/>
              </w:rPr>
              <w:t>&lt;</w:t>
            </w:r>
            <w:r w:rsidR="00D1629F">
              <w:rPr>
                <w:color w:val="000000" w:themeColor="text1"/>
              </w:rPr>
              <w:t>14.4</w:t>
            </w:r>
            <w:r w:rsidR="00D1629F" w:rsidRPr="00835E07">
              <w:rPr>
                <w:color w:val="000000" w:themeColor="text1"/>
              </w:rPr>
              <w:t xml:space="preserve">,   </w:t>
            </w:r>
            <w:r w:rsidR="00906F32">
              <w:rPr>
                <w:color w:val="000000" w:themeColor="text1"/>
              </w:rPr>
              <w:t>&gt;=</w:t>
            </w:r>
            <w:r w:rsidR="00D1629F">
              <w:rPr>
                <w:color w:val="000000" w:themeColor="text1"/>
              </w:rPr>
              <w:t>9.18</w:t>
            </w:r>
          </w:p>
        </w:tc>
        <w:tc>
          <w:tcPr>
            <w:tcW w:w="3261" w:type="dxa"/>
            <w:vAlign w:val="center"/>
          </w:tcPr>
          <w:p w14:paraId="6C0D8D6E" w14:textId="6075C918" w:rsidR="00D1629F" w:rsidRPr="00A5176B" w:rsidRDefault="0068130A" w:rsidP="00D1629F">
            <w:pPr>
              <w:spacing w:after="60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&gt;=6.12</w:t>
            </w:r>
          </w:p>
        </w:tc>
        <w:tc>
          <w:tcPr>
            <w:tcW w:w="851" w:type="dxa"/>
          </w:tcPr>
          <w:p w14:paraId="5EF7A01B" w14:textId="28F0804A" w:rsidR="00D1629F" w:rsidRDefault="00D1629F" w:rsidP="00D1629F">
            <w:pPr>
              <w:spacing w:after="60"/>
            </w:pPr>
            <w:r>
              <w:t>A</w:t>
            </w:r>
            <w:r w:rsidR="0068130A">
              <w:t>2</w:t>
            </w:r>
          </w:p>
        </w:tc>
      </w:tr>
      <w:tr w:rsidR="00D1629F" w14:paraId="1A91AFAE" w14:textId="77777777" w:rsidTr="0035190C">
        <w:trPr>
          <w:trHeight w:val="63"/>
        </w:trPr>
        <w:tc>
          <w:tcPr>
            <w:tcW w:w="1327" w:type="dxa"/>
            <w:vMerge/>
          </w:tcPr>
          <w:p w14:paraId="31D79283" w14:textId="77777777" w:rsidR="00D1629F" w:rsidRDefault="00D1629F" w:rsidP="00D1629F">
            <w:pPr>
              <w:spacing w:after="60"/>
            </w:pPr>
          </w:p>
        </w:tc>
        <w:tc>
          <w:tcPr>
            <w:tcW w:w="1699" w:type="dxa"/>
            <w:vMerge/>
          </w:tcPr>
          <w:p w14:paraId="361C6BBB" w14:textId="77777777" w:rsidR="00D1629F" w:rsidRDefault="00D1629F" w:rsidP="00D1629F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703" w:type="dxa"/>
            <w:vAlign w:val="center"/>
          </w:tcPr>
          <w:p w14:paraId="7B5DAAFD" w14:textId="498B8899" w:rsidR="00D1629F" w:rsidRPr="00835E07" w:rsidRDefault="00D1629F" w:rsidP="00D1629F">
            <w:pPr>
              <w:pStyle w:val="ListParagraph"/>
              <w:spacing w:after="60"/>
              <w:ind w:left="0"/>
              <w:jc w:val="both"/>
              <w:rPr>
                <w:rFonts w:cs="Arial"/>
                <w:color w:val="000000" w:themeColor="text1"/>
              </w:rPr>
            </w:pPr>
            <w:r w:rsidRPr="00835E07">
              <w:rPr>
                <w:rFonts w:cs="Arial"/>
                <w:color w:val="000000" w:themeColor="text1"/>
              </w:rPr>
              <w:t>&lt;</w:t>
            </w:r>
            <w:r>
              <w:rPr>
                <w:rFonts w:cs="Arial"/>
                <w:color w:val="000000" w:themeColor="text1"/>
              </w:rPr>
              <w:t>7.38</w:t>
            </w:r>
          </w:p>
        </w:tc>
        <w:tc>
          <w:tcPr>
            <w:tcW w:w="3261" w:type="dxa"/>
            <w:vAlign w:val="center"/>
          </w:tcPr>
          <w:p w14:paraId="5375A5BE" w14:textId="2BAD2DF9" w:rsidR="00D1629F" w:rsidRPr="00A5176B" w:rsidRDefault="0068130A" w:rsidP="00D1629F">
            <w:pPr>
              <w:spacing w:after="60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&lt;=2.88</w:t>
            </w:r>
          </w:p>
        </w:tc>
        <w:tc>
          <w:tcPr>
            <w:tcW w:w="851" w:type="dxa"/>
          </w:tcPr>
          <w:p w14:paraId="63645159" w14:textId="30B5DE93" w:rsidR="00D1629F" w:rsidRDefault="0068130A" w:rsidP="00D1629F">
            <w:pPr>
              <w:spacing w:after="60"/>
            </w:pPr>
            <w:r>
              <w:t>A4</w:t>
            </w:r>
          </w:p>
        </w:tc>
      </w:tr>
      <w:tr w:rsidR="00D1629F" w:rsidRPr="00D1629F" w14:paraId="75C023F1" w14:textId="77777777" w:rsidTr="0035190C">
        <w:trPr>
          <w:trHeight w:val="63"/>
        </w:trPr>
        <w:tc>
          <w:tcPr>
            <w:tcW w:w="1327" w:type="dxa"/>
            <w:vMerge/>
          </w:tcPr>
          <w:p w14:paraId="0CA087B2" w14:textId="77777777" w:rsidR="00D1629F" w:rsidRDefault="00D1629F" w:rsidP="00D1629F">
            <w:pPr>
              <w:spacing w:after="60"/>
            </w:pPr>
          </w:p>
        </w:tc>
        <w:tc>
          <w:tcPr>
            <w:tcW w:w="1699" w:type="dxa"/>
            <w:vMerge/>
          </w:tcPr>
          <w:p w14:paraId="05827E07" w14:textId="77777777" w:rsidR="00D1629F" w:rsidRDefault="00D1629F" w:rsidP="00D1629F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703" w:type="dxa"/>
            <w:vAlign w:val="center"/>
          </w:tcPr>
          <w:p w14:paraId="7A297528" w14:textId="3D181D44" w:rsidR="00D1629F" w:rsidRPr="00835E07" w:rsidRDefault="00D1629F" w:rsidP="00D1629F">
            <w:pPr>
              <w:pStyle w:val="ListParagraph"/>
              <w:spacing w:after="60"/>
              <w:ind w:left="0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&lt;9.18</w:t>
            </w:r>
          </w:p>
        </w:tc>
        <w:tc>
          <w:tcPr>
            <w:tcW w:w="3261" w:type="dxa"/>
            <w:vAlign w:val="center"/>
          </w:tcPr>
          <w:p w14:paraId="2A1E76CF" w14:textId="77777777" w:rsidR="00D1629F" w:rsidRDefault="00D1629F" w:rsidP="00D1629F">
            <w:pPr>
              <w:spacing w:after="60"/>
              <w:rPr>
                <w:color w:val="000000" w:themeColor="text1"/>
                <w:lang w:val="de-DE"/>
              </w:rPr>
            </w:pPr>
            <w:r w:rsidRPr="00A5176B">
              <w:rPr>
                <w:color w:val="000000" w:themeColor="text1"/>
                <w:lang w:val="de-DE"/>
              </w:rPr>
              <w:t>&gt;</w:t>
            </w:r>
            <w:proofErr w:type="spellStart"/>
            <w:proofErr w:type="gramStart"/>
            <w:r w:rsidRPr="00A5176B">
              <w:rPr>
                <w:color w:val="000000" w:themeColor="text1"/>
                <w:lang w:val="de-DE"/>
              </w:rPr>
              <w:t>max</w:t>
            </w:r>
            <w:proofErr w:type="spellEnd"/>
            <w:r w:rsidRPr="00A5176B">
              <w:rPr>
                <w:color w:val="000000" w:themeColor="text1"/>
                <w:lang w:val="de-DE"/>
              </w:rPr>
              <w:t>(</w:t>
            </w:r>
            <w:proofErr w:type="gramEnd"/>
            <w:r>
              <w:rPr>
                <w:color w:val="000000" w:themeColor="text1"/>
                <w:lang w:val="de-DE"/>
              </w:rPr>
              <w:t>2.88</w:t>
            </w:r>
            <w:r w:rsidRPr="00A5176B">
              <w:rPr>
                <w:color w:val="000000" w:themeColor="text1"/>
                <w:lang w:val="de-DE"/>
              </w:rPr>
              <w:t>,RB_end</w:t>
            </w:r>
            <w:r>
              <w:rPr>
                <w:color w:val="000000" w:themeColor="text1"/>
                <w:lang w:val="de-DE"/>
              </w:rPr>
              <w:t>*12*SCS</w:t>
            </w:r>
            <w:r w:rsidRPr="00A5176B">
              <w:rPr>
                <w:color w:val="000000" w:themeColor="text1"/>
                <w:lang w:val="de-DE"/>
              </w:rPr>
              <w:t>-3.96)</w:t>
            </w:r>
          </w:p>
          <w:p w14:paraId="23807C97" w14:textId="3FA19D9B" w:rsidR="0059436B" w:rsidRPr="00A5176B" w:rsidRDefault="0059436B" w:rsidP="00D1629F">
            <w:pPr>
              <w:spacing w:after="60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&gt;2.88</w:t>
            </w:r>
          </w:p>
        </w:tc>
        <w:tc>
          <w:tcPr>
            <w:tcW w:w="851" w:type="dxa"/>
          </w:tcPr>
          <w:p w14:paraId="1338667A" w14:textId="47C27F40" w:rsidR="00D1629F" w:rsidRPr="00D1629F" w:rsidRDefault="0068130A" w:rsidP="00D1629F">
            <w:pPr>
              <w:spacing w:after="60"/>
              <w:rPr>
                <w:lang w:val="de-DE"/>
              </w:rPr>
            </w:pPr>
            <w:r>
              <w:rPr>
                <w:lang w:val="de-DE"/>
              </w:rPr>
              <w:t>A3</w:t>
            </w:r>
          </w:p>
        </w:tc>
      </w:tr>
    </w:tbl>
    <w:p w14:paraId="38235151" w14:textId="77777777" w:rsidR="0029054B" w:rsidRPr="00D1629F" w:rsidRDefault="0029054B" w:rsidP="0029054B">
      <w:pPr>
        <w:jc w:val="center"/>
        <w:rPr>
          <w:lang w:val="de-DE"/>
        </w:rPr>
      </w:pPr>
    </w:p>
    <w:p w14:paraId="3DF3603A" w14:textId="57F1671B" w:rsidR="0029054B" w:rsidRDefault="0029054B" w:rsidP="0029054B">
      <w:pPr>
        <w:jc w:val="center"/>
      </w:pPr>
      <w:r>
        <w:lastRenderedPageBreak/>
        <w:t xml:space="preserve">Table </w:t>
      </w:r>
      <w:r w:rsidR="00ED7F91">
        <w:t>2</w:t>
      </w:r>
    </w:p>
    <w:tbl>
      <w:tblPr>
        <w:tblStyle w:val="TableGrid"/>
        <w:tblW w:w="0" w:type="auto"/>
        <w:tblInd w:w="1942" w:type="dxa"/>
        <w:tblLook w:val="04A0" w:firstRow="1" w:lastRow="0" w:firstColumn="1" w:lastColumn="0" w:noHBand="0" w:noVBand="1"/>
      </w:tblPr>
      <w:tblGrid>
        <w:gridCol w:w="1426"/>
        <w:gridCol w:w="1225"/>
        <w:gridCol w:w="1030"/>
        <w:gridCol w:w="1030"/>
        <w:gridCol w:w="1030"/>
        <w:gridCol w:w="1030"/>
      </w:tblGrid>
      <w:tr w:rsidR="00195224" w14:paraId="77671430" w14:textId="1ED1D60F" w:rsidTr="00D77E78">
        <w:trPr>
          <w:trHeight w:val="268"/>
        </w:trPr>
        <w:tc>
          <w:tcPr>
            <w:tcW w:w="1426" w:type="dxa"/>
            <w:vMerge w:val="restart"/>
            <w:shd w:val="pct10" w:color="auto" w:fill="auto"/>
            <w:vAlign w:val="center"/>
          </w:tcPr>
          <w:p w14:paraId="3CBF55B5" w14:textId="05EBCE67" w:rsidR="00195224" w:rsidRDefault="00195224" w:rsidP="0035190C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1225" w:type="dxa"/>
            <w:vMerge w:val="restart"/>
            <w:shd w:val="pct10" w:color="auto" w:fill="auto"/>
            <w:vAlign w:val="center"/>
          </w:tcPr>
          <w:p w14:paraId="1347C2EB" w14:textId="77777777" w:rsidR="00195224" w:rsidRDefault="00195224" w:rsidP="0035190C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1030" w:type="dxa"/>
            <w:shd w:val="pct10" w:color="auto" w:fill="auto"/>
          </w:tcPr>
          <w:p w14:paraId="430D73C2" w14:textId="77777777" w:rsidR="00195224" w:rsidRDefault="00195224" w:rsidP="0035190C">
            <w:pPr>
              <w:spacing w:after="0"/>
              <w:jc w:val="center"/>
            </w:pPr>
            <w:r>
              <w:t>A1</w:t>
            </w:r>
          </w:p>
        </w:tc>
        <w:tc>
          <w:tcPr>
            <w:tcW w:w="1030" w:type="dxa"/>
            <w:shd w:val="pct10" w:color="auto" w:fill="auto"/>
          </w:tcPr>
          <w:p w14:paraId="761EB0C4" w14:textId="77777777" w:rsidR="00195224" w:rsidRDefault="00195224" w:rsidP="0035190C">
            <w:pPr>
              <w:spacing w:after="0"/>
              <w:jc w:val="center"/>
            </w:pPr>
            <w:r>
              <w:t>A2</w:t>
            </w:r>
          </w:p>
        </w:tc>
        <w:tc>
          <w:tcPr>
            <w:tcW w:w="1030" w:type="dxa"/>
            <w:shd w:val="pct10" w:color="auto" w:fill="auto"/>
          </w:tcPr>
          <w:p w14:paraId="1270407F" w14:textId="77777777" w:rsidR="00195224" w:rsidRDefault="00195224" w:rsidP="0035190C">
            <w:pPr>
              <w:spacing w:after="0"/>
              <w:jc w:val="center"/>
            </w:pPr>
            <w:r>
              <w:t>A3</w:t>
            </w:r>
          </w:p>
        </w:tc>
        <w:tc>
          <w:tcPr>
            <w:tcW w:w="1030" w:type="dxa"/>
            <w:shd w:val="pct10" w:color="auto" w:fill="auto"/>
          </w:tcPr>
          <w:p w14:paraId="730DCF31" w14:textId="18B63C3B" w:rsidR="00195224" w:rsidRDefault="00195224" w:rsidP="0035190C">
            <w:pPr>
              <w:spacing w:after="0"/>
              <w:jc w:val="center"/>
            </w:pPr>
            <w:r>
              <w:t>A4</w:t>
            </w:r>
          </w:p>
        </w:tc>
      </w:tr>
      <w:tr w:rsidR="00195224" w14:paraId="15BA0BFB" w14:textId="73D29185" w:rsidTr="00D77E78">
        <w:trPr>
          <w:trHeight w:val="268"/>
        </w:trPr>
        <w:tc>
          <w:tcPr>
            <w:tcW w:w="1426" w:type="dxa"/>
            <w:vMerge/>
            <w:shd w:val="pct10" w:color="auto" w:fill="auto"/>
          </w:tcPr>
          <w:p w14:paraId="487E5D4A" w14:textId="12324968" w:rsidR="00195224" w:rsidRDefault="00195224" w:rsidP="0035190C">
            <w:pPr>
              <w:spacing w:after="0"/>
            </w:pPr>
          </w:p>
        </w:tc>
        <w:tc>
          <w:tcPr>
            <w:tcW w:w="1225" w:type="dxa"/>
            <w:vMerge/>
            <w:shd w:val="pct10" w:color="auto" w:fill="auto"/>
          </w:tcPr>
          <w:p w14:paraId="32CDB06F" w14:textId="77777777" w:rsidR="00195224" w:rsidRDefault="00195224" w:rsidP="0035190C">
            <w:pPr>
              <w:spacing w:after="0"/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17F64FEB" w14:textId="77777777" w:rsidR="00195224" w:rsidRDefault="00195224" w:rsidP="0035190C">
            <w:pPr>
              <w:spacing w:after="0"/>
              <w:jc w:val="center"/>
            </w:pPr>
            <w:r>
              <w:t>Outer / Inner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5F64A9AF" w14:textId="77777777" w:rsidR="00195224" w:rsidRDefault="00195224" w:rsidP="0035190C">
            <w:pPr>
              <w:spacing w:after="0"/>
              <w:jc w:val="center"/>
            </w:pPr>
            <w:r>
              <w:t>Outer / Inner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33CE8B12" w14:textId="77777777" w:rsidR="00195224" w:rsidRDefault="00195224" w:rsidP="0035190C">
            <w:pPr>
              <w:spacing w:after="0"/>
              <w:jc w:val="center"/>
            </w:pPr>
            <w:r>
              <w:t>Outer / Inner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pct10" w:color="auto" w:fill="auto"/>
          </w:tcPr>
          <w:p w14:paraId="70258BEE" w14:textId="68C73531" w:rsidR="00195224" w:rsidRDefault="00195224" w:rsidP="0035190C">
            <w:pPr>
              <w:spacing w:after="0"/>
              <w:jc w:val="center"/>
            </w:pPr>
            <w:r>
              <w:t>Outer / Inner</w:t>
            </w:r>
          </w:p>
        </w:tc>
      </w:tr>
      <w:tr w:rsidR="00195224" w14:paraId="0247F5F5" w14:textId="6B7629F6" w:rsidTr="00D77E78">
        <w:trPr>
          <w:trHeight w:val="372"/>
        </w:trPr>
        <w:tc>
          <w:tcPr>
            <w:tcW w:w="1426" w:type="dxa"/>
            <w:vMerge w:val="restart"/>
            <w:vAlign w:val="center"/>
          </w:tcPr>
          <w:p w14:paraId="1D6A58E1" w14:textId="0A5F4B73" w:rsidR="00195224" w:rsidRDefault="00195224" w:rsidP="0035190C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225" w:type="dxa"/>
          </w:tcPr>
          <w:p w14:paraId="13E0682A" w14:textId="77777777" w:rsidR="00195224" w:rsidRDefault="00195224" w:rsidP="0035190C">
            <w:pPr>
              <w:spacing w:after="0"/>
            </w:pPr>
            <w:r>
              <w:t>PI/2 BPSK</w:t>
            </w:r>
          </w:p>
        </w:tc>
        <w:tc>
          <w:tcPr>
            <w:tcW w:w="1030" w:type="dxa"/>
            <w:shd w:val="clear" w:color="auto" w:fill="auto"/>
          </w:tcPr>
          <w:p w14:paraId="2308BE1E" w14:textId="74B1A6C0" w:rsidR="00195224" w:rsidRDefault="00195224" w:rsidP="0035190C">
            <w:pPr>
              <w:spacing w:after="0"/>
            </w:pPr>
            <w:r>
              <w:t>9.0</w:t>
            </w:r>
          </w:p>
        </w:tc>
        <w:tc>
          <w:tcPr>
            <w:tcW w:w="1030" w:type="dxa"/>
            <w:shd w:val="clear" w:color="auto" w:fill="auto"/>
          </w:tcPr>
          <w:p w14:paraId="21725AD8" w14:textId="298770BF" w:rsidR="00195224" w:rsidRDefault="00195224" w:rsidP="0035190C">
            <w:pPr>
              <w:spacing w:after="0"/>
            </w:pPr>
            <w:r>
              <w:t>5.0</w:t>
            </w:r>
          </w:p>
        </w:tc>
        <w:tc>
          <w:tcPr>
            <w:tcW w:w="1030" w:type="dxa"/>
            <w:shd w:val="clear" w:color="auto" w:fill="auto"/>
          </w:tcPr>
          <w:p w14:paraId="3B13D10F" w14:textId="62FF1015" w:rsidR="00195224" w:rsidRDefault="00195224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</w:tcPr>
          <w:p w14:paraId="2F34AFFD" w14:textId="769E9840" w:rsidR="00195224" w:rsidRDefault="00195224" w:rsidP="0035190C">
            <w:pPr>
              <w:spacing w:after="0"/>
            </w:pPr>
            <w:r>
              <w:t>9.0</w:t>
            </w:r>
          </w:p>
        </w:tc>
      </w:tr>
      <w:tr w:rsidR="00195224" w14:paraId="4B42520D" w14:textId="13504CDD" w:rsidTr="00D77E78">
        <w:trPr>
          <w:trHeight w:val="372"/>
        </w:trPr>
        <w:tc>
          <w:tcPr>
            <w:tcW w:w="1426" w:type="dxa"/>
            <w:vMerge/>
          </w:tcPr>
          <w:p w14:paraId="1DB372C0" w14:textId="5C02D560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0845F2D1" w14:textId="77777777" w:rsidR="00195224" w:rsidRDefault="00195224" w:rsidP="0035190C">
            <w:pPr>
              <w:spacing w:after="0"/>
            </w:pPr>
            <w:r>
              <w:t>QPSK</w:t>
            </w:r>
          </w:p>
        </w:tc>
        <w:tc>
          <w:tcPr>
            <w:tcW w:w="1030" w:type="dxa"/>
          </w:tcPr>
          <w:p w14:paraId="7E80F5D8" w14:textId="579EEA38" w:rsidR="00195224" w:rsidRDefault="00195224" w:rsidP="0035190C">
            <w:pPr>
              <w:spacing w:after="0"/>
            </w:pPr>
            <w:r>
              <w:t>9.0</w:t>
            </w:r>
          </w:p>
        </w:tc>
        <w:tc>
          <w:tcPr>
            <w:tcW w:w="1030" w:type="dxa"/>
          </w:tcPr>
          <w:p w14:paraId="346448F8" w14:textId="34E354E6" w:rsidR="00195224" w:rsidRDefault="00195224" w:rsidP="0035190C">
            <w:pPr>
              <w:spacing w:after="0"/>
            </w:pPr>
            <w:r>
              <w:t>5.0</w:t>
            </w:r>
          </w:p>
        </w:tc>
        <w:tc>
          <w:tcPr>
            <w:tcW w:w="1030" w:type="dxa"/>
          </w:tcPr>
          <w:p w14:paraId="06502259" w14:textId="0C3C90F0" w:rsidR="00195224" w:rsidRDefault="00195224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</w:tcPr>
          <w:p w14:paraId="0AA1667F" w14:textId="689500D1" w:rsidR="00195224" w:rsidRDefault="00195224" w:rsidP="0035190C">
            <w:pPr>
              <w:spacing w:after="0"/>
            </w:pPr>
            <w:r>
              <w:t>9.0</w:t>
            </w:r>
          </w:p>
        </w:tc>
      </w:tr>
      <w:tr w:rsidR="00195224" w14:paraId="52BC12EE" w14:textId="6CE5D00E" w:rsidTr="00D77E78">
        <w:trPr>
          <w:trHeight w:val="372"/>
        </w:trPr>
        <w:tc>
          <w:tcPr>
            <w:tcW w:w="1426" w:type="dxa"/>
            <w:vMerge/>
          </w:tcPr>
          <w:p w14:paraId="4A528C85" w14:textId="43E473CF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5BE5B550" w14:textId="77777777" w:rsidR="00195224" w:rsidRDefault="00195224" w:rsidP="0035190C">
            <w:pPr>
              <w:spacing w:after="0"/>
            </w:pPr>
            <w:r>
              <w:t>16QAM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669A697" w14:textId="5101EE1F" w:rsidR="00195224" w:rsidRDefault="00195224" w:rsidP="0035190C">
            <w:pPr>
              <w:spacing w:after="0"/>
            </w:pPr>
            <w:r>
              <w:t>9.0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E28B13D" w14:textId="0BC8B300" w:rsidR="00195224" w:rsidRDefault="00195224" w:rsidP="0035190C">
            <w:pPr>
              <w:spacing w:after="0"/>
            </w:pPr>
            <w:r>
              <w:t>5.0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A246ED1" w14:textId="315CE5AE" w:rsidR="00195224" w:rsidRDefault="00195224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76B9296" w14:textId="374D38F4" w:rsidR="00195224" w:rsidRDefault="00195224" w:rsidP="0035190C">
            <w:pPr>
              <w:spacing w:after="0"/>
            </w:pPr>
            <w:r>
              <w:t>9.0</w:t>
            </w:r>
          </w:p>
        </w:tc>
      </w:tr>
      <w:tr w:rsidR="00195224" w14:paraId="00F5C997" w14:textId="04E354BF" w:rsidTr="00D77E78">
        <w:trPr>
          <w:trHeight w:val="372"/>
        </w:trPr>
        <w:tc>
          <w:tcPr>
            <w:tcW w:w="1426" w:type="dxa"/>
            <w:vMerge/>
          </w:tcPr>
          <w:p w14:paraId="142F077C" w14:textId="4357888B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6B3EDD69" w14:textId="77777777" w:rsidR="00195224" w:rsidRDefault="00195224" w:rsidP="0035190C">
            <w:pPr>
              <w:spacing w:after="0"/>
            </w:pPr>
            <w:r>
              <w:t>64QAM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65C0FC47" w14:textId="38FA2559" w:rsidR="00195224" w:rsidRPr="00173B76" w:rsidRDefault="00195224" w:rsidP="0035190C">
            <w:pPr>
              <w:spacing w:after="0"/>
            </w:pPr>
            <w:r>
              <w:t>9.0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79B28CE" w14:textId="73F3FC25" w:rsidR="00195224" w:rsidRPr="00173B76" w:rsidRDefault="00195224" w:rsidP="0035190C">
            <w:pPr>
              <w:spacing w:after="0"/>
            </w:pPr>
            <w:r>
              <w:t>5.0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67927B9" w14:textId="765B4127" w:rsidR="00195224" w:rsidRPr="00173B76" w:rsidRDefault="00195224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036C51B" w14:textId="288EB91E" w:rsidR="00195224" w:rsidRDefault="00195224" w:rsidP="0035190C">
            <w:pPr>
              <w:spacing w:after="0"/>
            </w:pPr>
            <w:r>
              <w:t>9.0</w:t>
            </w:r>
          </w:p>
        </w:tc>
      </w:tr>
      <w:tr w:rsidR="00195224" w14:paraId="44287EA2" w14:textId="70346C9B" w:rsidTr="00D77E78">
        <w:trPr>
          <w:trHeight w:val="372"/>
        </w:trPr>
        <w:tc>
          <w:tcPr>
            <w:tcW w:w="1426" w:type="dxa"/>
            <w:vMerge/>
          </w:tcPr>
          <w:p w14:paraId="7043501D" w14:textId="6DC46D7B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61655375" w14:textId="77777777" w:rsidR="00195224" w:rsidRDefault="00195224" w:rsidP="0035190C">
            <w:pPr>
              <w:spacing w:after="0"/>
            </w:pPr>
            <w:r>
              <w:t>256QAM</w:t>
            </w:r>
          </w:p>
        </w:tc>
        <w:tc>
          <w:tcPr>
            <w:tcW w:w="1030" w:type="dxa"/>
            <w:shd w:val="clear" w:color="auto" w:fill="auto"/>
          </w:tcPr>
          <w:p w14:paraId="073F9CAE" w14:textId="1F5E952F" w:rsidR="00195224" w:rsidRPr="00173B76" w:rsidRDefault="00195224" w:rsidP="0035190C">
            <w:pPr>
              <w:tabs>
                <w:tab w:val="left" w:pos="413"/>
              </w:tabs>
              <w:spacing w:after="0"/>
            </w:pPr>
            <w:r>
              <w:t>9.0</w:t>
            </w:r>
          </w:p>
        </w:tc>
        <w:tc>
          <w:tcPr>
            <w:tcW w:w="1030" w:type="dxa"/>
            <w:shd w:val="clear" w:color="auto" w:fill="auto"/>
          </w:tcPr>
          <w:p w14:paraId="2E6A6547" w14:textId="4593F090" w:rsidR="00195224" w:rsidRPr="00173B76" w:rsidRDefault="00195224" w:rsidP="0035190C">
            <w:pPr>
              <w:spacing w:after="0"/>
            </w:pPr>
            <w:r>
              <w:t>5.0</w:t>
            </w:r>
          </w:p>
        </w:tc>
        <w:tc>
          <w:tcPr>
            <w:tcW w:w="1030" w:type="dxa"/>
            <w:shd w:val="clear" w:color="auto" w:fill="auto"/>
          </w:tcPr>
          <w:p w14:paraId="42BC12C2" w14:textId="1254D411" w:rsidR="00195224" w:rsidRPr="00173B76" w:rsidRDefault="00195224" w:rsidP="0035190C">
            <w:pPr>
              <w:spacing w:after="0"/>
            </w:pPr>
            <w:r>
              <w:t>9.0</w:t>
            </w:r>
          </w:p>
        </w:tc>
        <w:tc>
          <w:tcPr>
            <w:tcW w:w="1030" w:type="dxa"/>
          </w:tcPr>
          <w:p w14:paraId="2637614F" w14:textId="057768FF" w:rsidR="00195224" w:rsidRDefault="00195224" w:rsidP="0035190C">
            <w:pPr>
              <w:spacing w:after="0"/>
            </w:pPr>
            <w:r>
              <w:t>13.5</w:t>
            </w:r>
          </w:p>
        </w:tc>
      </w:tr>
      <w:tr w:rsidR="00195224" w14:paraId="15FCB761" w14:textId="359CD5DD" w:rsidTr="00D77E78">
        <w:trPr>
          <w:trHeight w:val="372"/>
        </w:trPr>
        <w:tc>
          <w:tcPr>
            <w:tcW w:w="1426" w:type="dxa"/>
            <w:vMerge w:val="restart"/>
            <w:vAlign w:val="center"/>
          </w:tcPr>
          <w:p w14:paraId="608EE4BE" w14:textId="239E03DF" w:rsidR="00195224" w:rsidRDefault="00195224" w:rsidP="0035190C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225" w:type="dxa"/>
          </w:tcPr>
          <w:p w14:paraId="64EA2955" w14:textId="77777777" w:rsidR="00195224" w:rsidRDefault="00195224" w:rsidP="0035190C">
            <w:pPr>
              <w:spacing w:after="0"/>
            </w:pPr>
            <w:r>
              <w:t>QPSK</w:t>
            </w:r>
          </w:p>
        </w:tc>
        <w:tc>
          <w:tcPr>
            <w:tcW w:w="1030" w:type="dxa"/>
          </w:tcPr>
          <w:p w14:paraId="064099B1" w14:textId="49FDAACC" w:rsidR="00195224" w:rsidRDefault="00195224" w:rsidP="0035190C">
            <w:pPr>
              <w:tabs>
                <w:tab w:val="left" w:pos="462"/>
              </w:tabs>
              <w:spacing w:after="0"/>
            </w:pPr>
            <w:r>
              <w:t>10.5</w:t>
            </w:r>
          </w:p>
        </w:tc>
        <w:tc>
          <w:tcPr>
            <w:tcW w:w="1030" w:type="dxa"/>
          </w:tcPr>
          <w:p w14:paraId="7754DFC8" w14:textId="71D9F36D" w:rsidR="00195224" w:rsidRDefault="00195224" w:rsidP="0035190C">
            <w:pPr>
              <w:spacing w:after="0"/>
            </w:pPr>
            <w:r>
              <w:t>6.5</w:t>
            </w:r>
          </w:p>
        </w:tc>
        <w:tc>
          <w:tcPr>
            <w:tcW w:w="1030" w:type="dxa"/>
          </w:tcPr>
          <w:p w14:paraId="0E19FC9C" w14:textId="7A2DC2A2" w:rsidR="00195224" w:rsidRDefault="00195224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</w:tcPr>
          <w:p w14:paraId="5CC541AC" w14:textId="0051A70E" w:rsidR="00195224" w:rsidRDefault="00195224" w:rsidP="0035190C">
            <w:pPr>
              <w:spacing w:after="0"/>
            </w:pPr>
            <w:r>
              <w:t>10.5</w:t>
            </w:r>
          </w:p>
        </w:tc>
      </w:tr>
      <w:tr w:rsidR="00195224" w14:paraId="1A7C3BD7" w14:textId="16753AC7" w:rsidTr="00D77E78">
        <w:trPr>
          <w:trHeight w:val="372"/>
        </w:trPr>
        <w:tc>
          <w:tcPr>
            <w:tcW w:w="1426" w:type="dxa"/>
            <w:vMerge/>
          </w:tcPr>
          <w:p w14:paraId="1B13BB63" w14:textId="351F2E96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5F0892D0" w14:textId="77777777" w:rsidR="00195224" w:rsidRDefault="00195224" w:rsidP="0035190C">
            <w:pPr>
              <w:spacing w:after="0"/>
            </w:pPr>
            <w:r>
              <w:t>16QAM</w:t>
            </w:r>
          </w:p>
        </w:tc>
        <w:tc>
          <w:tcPr>
            <w:tcW w:w="1030" w:type="dxa"/>
          </w:tcPr>
          <w:p w14:paraId="66F52B33" w14:textId="5E9EC126" w:rsidR="00195224" w:rsidRDefault="00195224" w:rsidP="0035190C">
            <w:pPr>
              <w:spacing w:after="0"/>
            </w:pPr>
            <w:r>
              <w:t>10.5</w:t>
            </w:r>
          </w:p>
        </w:tc>
        <w:tc>
          <w:tcPr>
            <w:tcW w:w="1030" w:type="dxa"/>
          </w:tcPr>
          <w:p w14:paraId="6687241C" w14:textId="253C5380" w:rsidR="00195224" w:rsidRDefault="00195224" w:rsidP="0035190C">
            <w:pPr>
              <w:spacing w:after="0"/>
            </w:pPr>
            <w:r>
              <w:t>6.5</w:t>
            </w:r>
          </w:p>
        </w:tc>
        <w:tc>
          <w:tcPr>
            <w:tcW w:w="1030" w:type="dxa"/>
          </w:tcPr>
          <w:p w14:paraId="6981252E" w14:textId="7CF6A530" w:rsidR="00195224" w:rsidRDefault="00195224" w:rsidP="0035190C">
            <w:pPr>
              <w:tabs>
                <w:tab w:val="left" w:pos="806"/>
              </w:tabs>
              <w:spacing w:after="0"/>
            </w:pPr>
            <w:r>
              <w:t>4.0</w:t>
            </w:r>
          </w:p>
        </w:tc>
        <w:tc>
          <w:tcPr>
            <w:tcW w:w="1030" w:type="dxa"/>
          </w:tcPr>
          <w:p w14:paraId="2A5CAF39" w14:textId="6BBA79DA" w:rsidR="00195224" w:rsidRDefault="00195224" w:rsidP="0035190C">
            <w:pPr>
              <w:tabs>
                <w:tab w:val="left" w:pos="806"/>
              </w:tabs>
              <w:spacing w:after="0"/>
            </w:pPr>
            <w:r>
              <w:t>10.5</w:t>
            </w:r>
          </w:p>
        </w:tc>
      </w:tr>
      <w:tr w:rsidR="00195224" w14:paraId="12225659" w14:textId="40BAE9C2" w:rsidTr="00D77E78">
        <w:trPr>
          <w:trHeight w:val="372"/>
        </w:trPr>
        <w:tc>
          <w:tcPr>
            <w:tcW w:w="1426" w:type="dxa"/>
            <w:vMerge/>
          </w:tcPr>
          <w:p w14:paraId="2B1070B0" w14:textId="3D7FD03D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30BFD1A7" w14:textId="77777777" w:rsidR="00195224" w:rsidRDefault="00195224" w:rsidP="0035190C">
            <w:pPr>
              <w:spacing w:after="0"/>
            </w:pPr>
            <w:r>
              <w:t>64QAM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9DAB29C" w14:textId="31247976" w:rsidR="00195224" w:rsidRDefault="00195224" w:rsidP="0035190C">
            <w:pPr>
              <w:spacing w:after="0"/>
            </w:pPr>
            <w:r>
              <w:t>10.5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602D453" w14:textId="31BD6E04" w:rsidR="00195224" w:rsidRDefault="00195224" w:rsidP="0035190C">
            <w:pPr>
              <w:spacing w:after="0"/>
            </w:pPr>
            <w:r>
              <w:t>6.5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5986333" w14:textId="0AA4554F" w:rsidR="00195224" w:rsidRDefault="00195224" w:rsidP="0035190C">
            <w:pPr>
              <w:spacing w:after="0"/>
            </w:pPr>
            <w:r>
              <w:t>4.0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DA69F53" w14:textId="6BE1A2B8" w:rsidR="00195224" w:rsidRDefault="00195224" w:rsidP="0035190C">
            <w:pPr>
              <w:spacing w:after="0"/>
            </w:pPr>
            <w:r>
              <w:t>10.5</w:t>
            </w:r>
          </w:p>
        </w:tc>
      </w:tr>
      <w:tr w:rsidR="00195224" w14:paraId="46D6FE5A" w14:textId="5C3B29EA" w:rsidTr="00D77E78">
        <w:trPr>
          <w:trHeight w:val="357"/>
        </w:trPr>
        <w:tc>
          <w:tcPr>
            <w:tcW w:w="1426" w:type="dxa"/>
            <w:vMerge/>
          </w:tcPr>
          <w:p w14:paraId="4A575E5C" w14:textId="0977E0E5" w:rsidR="00195224" w:rsidRDefault="00195224" w:rsidP="0035190C">
            <w:pPr>
              <w:spacing w:after="0"/>
            </w:pPr>
          </w:p>
        </w:tc>
        <w:tc>
          <w:tcPr>
            <w:tcW w:w="1225" w:type="dxa"/>
          </w:tcPr>
          <w:p w14:paraId="14CBDAF2" w14:textId="77777777" w:rsidR="00195224" w:rsidRDefault="00195224" w:rsidP="0035190C">
            <w:pPr>
              <w:spacing w:after="0"/>
            </w:pPr>
            <w:r>
              <w:t>256QAM</w:t>
            </w:r>
          </w:p>
        </w:tc>
        <w:tc>
          <w:tcPr>
            <w:tcW w:w="1030" w:type="dxa"/>
            <w:shd w:val="clear" w:color="auto" w:fill="auto"/>
          </w:tcPr>
          <w:p w14:paraId="6B9B427D" w14:textId="291BDE92" w:rsidR="00195224" w:rsidRDefault="00195224" w:rsidP="0035190C">
            <w:pPr>
              <w:spacing w:after="0"/>
            </w:pPr>
            <w:r>
              <w:t>10.5</w:t>
            </w:r>
          </w:p>
        </w:tc>
        <w:tc>
          <w:tcPr>
            <w:tcW w:w="1030" w:type="dxa"/>
            <w:shd w:val="clear" w:color="auto" w:fill="auto"/>
          </w:tcPr>
          <w:p w14:paraId="3E52A7AD" w14:textId="056C639E" w:rsidR="00195224" w:rsidRDefault="00195224" w:rsidP="0035190C">
            <w:pPr>
              <w:spacing w:after="0"/>
            </w:pPr>
            <w:r>
              <w:t>6.5</w:t>
            </w:r>
          </w:p>
        </w:tc>
        <w:tc>
          <w:tcPr>
            <w:tcW w:w="1030" w:type="dxa"/>
            <w:shd w:val="clear" w:color="auto" w:fill="auto"/>
          </w:tcPr>
          <w:p w14:paraId="03F771D7" w14:textId="53EDC2CB" w:rsidR="00195224" w:rsidRDefault="00195224" w:rsidP="0035190C">
            <w:pPr>
              <w:spacing w:after="0"/>
            </w:pPr>
            <w:r>
              <w:t>9.0</w:t>
            </w:r>
          </w:p>
        </w:tc>
        <w:tc>
          <w:tcPr>
            <w:tcW w:w="1030" w:type="dxa"/>
          </w:tcPr>
          <w:p w14:paraId="64C3CC06" w14:textId="75C47787" w:rsidR="00195224" w:rsidRDefault="00195224" w:rsidP="0035190C">
            <w:pPr>
              <w:spacing w:after="0"/>
            </w:pPr>
            <w:r>
              <w:t>13.5</w:t>
            </w:r>
          </w:p>
        </w:tc>
      </w:tr>
    </w:tbl>
    <w:p w14:paraId="56E44662" w14:textId="0E6CF5CC" w:rsidR="0029054B" w:rsidRDefault="0029054B" w:rsidP="00740932"/>
    <w:p w14:paraId="68E78501" w14:textId="7F9C95DB" w:rsidR="00540C10" w:rsidRDefault="00540C10" w:rsidP="005F4833">
      <w:pPr>
        <w:jc w:val="both"/>
      </w:pPr>
      <w:r>
        <w:t xml:space="preserve">The introduction of 25MHz CBW aggravates the coexistence with band n28 Rx as IM3 of signal and image can fall into the protected region. Therefore, it is required to define A-MPR with a new NS flag with the A-MPR values and regions provided in Table 1 and 2. In order to prevent the introduction of a new NS flag we propose to define asymmetric UL/DL with 20MHz UL and 25MHz DL. </w:t>
      </w:r>
    </w:p>
    <w:p w14:paraId="352DE08E" w14:textId="120AE732" w:rsidR="008D0A3C" w:rsidRPr="00540C10" w:rsidRDefault="008D0A3C" w:rsidP="00AA45F2">
      <w:r w:rsidRPr="008D0A3C">
        <w:rPr>
          <w:b/>
          <w:bCs/>
        </w:rPr>
        <w:t>Observation 1:</w:t>
      </w:r>
      <w:r>
        <w:t xml:space="preserve"> With the introduction of 25MHz CBW the IM3 of signal and image can fall into the protected region of n28 Rx which increases power backoff need.</w:t>
      </w:r>
    </w:p>
    <w:p w14:paraId="7CA7C039" w14:textId="513E9503" w:rsidR="00892B17" w:rsidRDefault="000F3036" w:rsidP="00AA45F2">
      <w:r w:rsidRPr="00AA45F2">
        <w:rPr>
          <w:b/>
          <w:bCs/>
        </w:rPr>
        <w:t>Proposal</w:t>
      </w:r>
      <w:r w:rsidR="001F3967">
        <w:rPr>
          <w:b/>
          <w:bCs/>
        </w:rPr>
        <w:t xml:space="preserve"> 1</w:t>
      </w:r>
      <w:r>
        <w:t xml:space="preserve">: </w:t>
      </w:r>
      <w:r w:rsidR="001F3967">
        <w:t>If symmetric UL/DL is implemented for n5 then u</w:t>
      </w:r>
      <w:r>
        <w:t xml:space="preserve">se allocation regions of Table 1 and A-MPR Table 2 for </w:t>
      </w:r>
      <w:r w:rsidR="006161E6">
        <w:t>2</w:t>
      </w:r>
      <w:r>
        <w:t xml:space="preserve">5MHz CBW </w:t>
      </w:r>
      <w:r w:rsidR="006161E6">
        <w:t xml:space="preserve">in order to comply with coexistence requirements of </w:t>
      </w:r>
      <w:r w:rsidR="001A0988">
        <w:t>n26</w:t>
      </w:r>
      <w:r w:rsidR="003228F5">
        <w:t xml:space="preserve"> </w:t>
      </w:r>
      <w:r w:rsidR="001A0988">
        <w:t xml:space="preserve">Rx, </w:t>
      </w:r>
      <w:r w:rsidR="006161E6">
        <w:t>n28 Rx and Public Safety Service</w:t>
      </w:r>
      <w:r>
        <w:t>.</w:t>
      </w:r>
    </w:p>
    <w:p w14:paraId="6C3567DA" w14:textId="7FA012E9" w:rsidR="001F3967" w:rsidRDefault="001F3967" w:rsidP="00AA45F2">
      <w:r w:rsidRPr="001F3967">
        <w:rPr>
          <w:b/>
          <w:bCs/>
        </w:rPr>
        <w:t>Proposal 2</w:t>
      </w:r>
      <w:r>
        <w:t xml:space="preserve">: Due to IM3 of signal and image creating high A-MPR requirements it is proposed </w:t>
      </w:r>
      <w:r w:rsidR="00F060D9">
        <w:t>to use</w:t>
      </w:r>
      <w:r>
        <w:t xml:space="preserve"> asymmetric UL/DL with 20MHz UL and 25MHz DL.</w:t>
      </w:r>
    </w:p>
    <w:p w14:paraId="68D94B0A" w14:textId="54717665" w:rsidR="00056C35" w:rsidRDefault="00056C35" w:rsidP="00056C35">
      <w:pPr>
        <w:pStyle w:val="Heading6"/>
      </w:pPr>
      <w:r>
        <w:t>2.3 Considerations on Rx</w:t>
      </w:r>
    </w:p>
    <w:p w14:paraId="1FD7E77F" w14:textId="62F26048" w:rsidR="00056C35" w:rsidRDefault="00C03817" w:rsidP="005F4833">
      <w:pPr>
        <w:jc w:val="both"/>
      </w:pPr>
      <w:r>
        <w:t>As suggested in the second proposal, asymmetric UL/DL should be introduced in order to avoid high power backoff requirements and</w:t>
      </w:r>
      <w:r w:rsidR="00563A0A">
        <w:t xml:space="preserve"> also to avoid</w:t>
      </w:r>
      <w:r>
        <w:t xml:space="preserve"> the introduction of a new NS flag for n5.</w:t>
      </w:r>
      <w:r w:rsidR="00643E7C">
        <w:t xml:space="preserve"> With 20MHz UL and 25MHz DL there exist </w:t>
      </w:r>
      <w:r w:rsidR="00531F6F">
        <w:t>two</w:t>
      </w:r>
      <w:r w:rsidR="00643E7C">
        <w:t xml:space="preserve"> </w:t>
      </w:r>
      <w:r w:rsidR="00531F6F">
        <w:t>viable</w:t>
      </w:r>
      <w:r w:rsidR="00643E7C">
        <w:t xml:space="preserve"> options for UL placement. We propose to </w:t>
      </w:r>
      <w:r w:rsidR="00531F6F">
        <w:t xml:space="preserve">consider </w:t>
      </w:r>
      <w:r w:rsidR="00643E7C">
        <w:t xml:space="preserve">the placement furthest to DL </w:t>
      </w:r>
      <w:r w:rsidR="00531F6F">
        <w:t xml:space="preserve">or to </w:t>
      </w:r>
      <w:r w:rsidR="00643E7C">
        <w:t>plac</w:t>
      </w:r>
      <w:r w:rsidR="00531F6F">
        <w:t>e</w:t>
      </w:r>
      <w:r w:rsidR="00643E7C">
        <w:t xml:space="preserve"> the UL in the middle of the band.</w:t>
      </w:r>
      <w:r>
        <w:t xml:space="preserve"> </w:t>
      </w:r>
      <w:r w:rsidR="00CD2AF5">
        <w:t>Details on Rx analysis can be found in [2].</w:t>
      </w:r>
    </w:p>
    <w:p w14:paraId="46719B29" w14:textId="11C34EFF" w:rsidR="00673B5A" w:rsidRDefault="00673B5A" w:rsidP="00A26869">
      <w:pPr>
        <w:spacing w:after="0"/>
      </w:pPr>
      <w:r w:rsidRPr="00673B5A">
        <w:rPr>
          <w:b/>
          <w:bCs/>
        </w:rPr>
        <w:t>Proposal 3:</w:t>
      </w:r>
      <w:r>
        <w:t xml:space="preserve"> </w:t>
      </w:r>
      <w:r w:rsidR="00D57973">
        <w:t>Introduce asymmetric UL/DL and analyse the REFSENS with the following options for UL placement:</w:t>
      </w:r>
    </w:p>
    <w:p w14:paraId="43185350" w14:textId="06BF230A" w:rsidR="00673B5A" w:rsidRDefault="00531F6F" w:rsidP="00A26869">
      <w:pPr>
        <w:pStyle w:val="ListParagraph"/>
        <w:numPr>
          <w:ilvl w:val="0"/>
          <w:numId w:val="15"/>
        </w:numPr>
        <w:spacing w:after="0"/>
      </w:pPr>
      <w:r>
        <w:t>Option 1</w:t>
      </w:r>
      <w:r w:rsidR="00673B5A">
        <w:t>: UL placement furthest away from DL</w:t>
      </w:r>
    </w:p>
    <w:p w14:paraId="72D63140" w14:textId="121975CF" w:rsidR="00673B5A" w:rsidRPr="00056C35" w:rsidRDefault="00673B5A" w:rsidP="00A26869">
      <w:pPr>
        <w:pStyle w:val="ListParagraph"/>
        <w:numPr>
          <w:ilvl w:val="0"/>
          <w:numId w:val="15"/>
        </w:numPr>
        <w:spacing w:after="0"/>
      </w:pPr>
      <w:r>
        <w:t xml:space="preserve">Option </w:t>
      </w:r>
      <w:r w:rsidR="00531F6F">
        <w:t>2</w:t>
      </w:r>
      <w:r>
        <w:t>: Keep existing duplex offset by placing the UL in the middle of the band</w:t>
      </w:r>
    </w:p>
    <w:p w14:paraId="3B027899" w14:textId="77777777" w:rsidR="00056C35" w:rsidRDefault="00056C35" w:rsidP="00AA45F2"/>
    <w:p w14:paraId="409AAD2A" w14:textId="20E5D9D7" w:rsidR="00933641" w:rsidRDefault="00933641" w:rsidP="00933641">
      <w:pPr>
        <w:pStyle w:val="Heading1"/>
      </w:pPr>
      <w:proofErr w:type="gramStart"/>
      <w:r>
        <w:lastRenderedPageBreak/>
        <w:t>3  Simulations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E50F66" w14:paraId="66C412D9" w14:textId="77777777" w:rsidTr="009049BC">
        <w:tc>
          <w:tcPr>
            <w:tcW w:w="4815" w:type="dxa"/>
          </w:tcPr>
          <w:p w14:paraId="39E4B363" w14:textId="4351BAA9" w:rsidR="009049BC" w:rsidRDefault="00E50F66" w:rsidP="00933641">
            <w:r w:rsidRPr="00E50F66">
              <w:rPr>
                <w:noProof/>
              </w:rPr>
              <w:drawing>
                <wp:inline distT="0" distB="0" distL="0" distR="0" wp14:anchorId="3172BB43" wp14:editId="445E8CC3">
                  <wp:extent cx="2888764" cy="2321259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526" cy="234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5C2A1C0" w14:textId="6BAFD6FD" w:rsidR="009049BC" w:rsidRDefault="00E50F66" w:rsidP="00933641">
            <w:r w:rsidRPr="00E50F66">
              <w:rPr>
                <w:noProof/>
              </w:rPr>
              <w:drawing>
                <wp:inline distT="0" distB="0" distL="0" distR="0" wp14:anchorId="53D7AB09" wp14:editId="2D1D5167">
                  <wp:extent cx="2906693" cy="2323003"/>
                  <wp:effectExtent l="0" t="0" r="1905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9275" cy="2341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E2DB1B" w14:textId="77777777" w:rsidR="00933641" w:rsidRPr="00933641" w:rsidRDefault="00933641" w:rsidP="00933641"/>
    <w:p w14:paraId="30B95BAD" w14:textId="5C832AAE" w:rsidR="004634D0" w:rsidRDefault="004634D0" w:rsidP="00E50F66">
      <w:pPr>
        <w:pStyle w:val="Heading6"/>
        <w:ind w:left="0" w:firstLine="0"/>
      </w:pPr>
    </w:p>
    <w:p w14:paraId="34C99636" w14:textId="4CE00123" w:rsidR="008E7986" w:rsidRDefault="008E7986" w:rsidP="008E7986">
      <w:pPr>
        <w:pStyle w:val="Heading1"/>
      </w:pPr>
      <w:r>
        <w:t>Conclusions</w:t>
      </w:r>
    </w:p>
    <w:p w14:paraId="48986E36" w14:textId="19BDA1D2" w:rsidR="000F3036" w:rsidRDefault="000F3036" w:rsidP="000F3036">
      <w:r>
        <w:t>This paper present</w:t>
      </w:r>
      <w:r w:rsidR="003C5BF3">
        <w:t>s</w:t>
      </w:r>
      <w:r>
        <w:t xml:space="preserve"> simulations results for n5 with </w:t>
      </w:r>
      <w:r w:rsidR="00AA45F2">
        <w:t>2</w:t>
      </w:r>
      <w:r>
        <w:t>5MHz CBW</w:t>
      </w:r>
      <w:r w:rsidR="003C5BF3">
        <w:t xml:space="preserve"> and some considerations on REFSENS.</w:t>
      </w:r>
    </w:p>
    <w:p w14:paraId="11F49579" w14:textId="627400E8" w:rsidR="008D0A3C" w:rsidRPr="008D0A3C" w:rsidRDefault="008D0A3C" w:rsidP="00C76AB5">
      <w:r w:rsidRPr="008D0A3C">
        <w:rPr>
          <w:b/>
          <w:bCs/>
        </w:rPr>
        <w:t>Observation 1:</w:t>
      </w:r>
      <w:r>
        <w:t xml:space="preserve"> With the introduction of 25MHz CBW the IM3 of signal and image can fall into the protected region of n28 Rx which increases power backoff need.</w:t>
      </w:r>
    </w:p>
    <w:p w14:paraId="7A155433" w14:textId="01E6E53A" w:rsidR="00C76AB5" w:rsidRDefault="00C76AB5" w:rsidP="00C76AB5">
      <w:r w:rsidRPr="00AA45F2">
        <w:rPr>
          <w:b/>
          <w:bCs/>
        </w:rPr>
        <w:t>Proposal</w:t>
      </w:r>
      <w:r>
        <w:rPr>
          <w:b/>
          <w:bCs/>
        </w:rPr>
        <w:t xml:space="preserve"> 1</w:t>
      </w:r>
      <w:r>
        <w:t>: If symmetric UL/DL is implemented for n5 then use allocation regions of Table 1 and A-MPR Table 2 for 25MHz CBW in order to comply with coexistence requirements of n26 Rx, n28 Rx and Public Safety Service.</w:t>
      </w:r>
    </w:p>
    <w:p w14:paraId="4652559E" w14:textId="5CAEDBB6" w:rsidR="00F060D9" w:rsidRDefault="00F060D9" w:rsidP="00F060D9">
      <w:r w:rsidRPr="001F3967">
        <w:rPr>
          <w:b/>
          <w:bCs/>
        </w:rPr>
        <w:t>Proposal 2</w:t>
      </w:r>
      <w:r>
        <w:t>: Due to IM3 of signal and image creating high A-MPR requirements it is proposed to use asymmetric UL/DL with 20MHz UL and 25MHz DL.</w:t>
      </w:r>
    </w:p>
    <w:p w14:paraId="299E70F6" w14:textId="77777777" w:rsidR="00B65D6F" w:rsidRDefault="00B65D6F" w:rsidP="00B65D6F">
      <w:pPr>
        <w:spacing w:after="0"/>
      </w:pPr>
      <w:r w:rsidRPr="00673B5A">
        <w:rPr>
          <w:b/>
          <w:bCs/>
        </w:rPr>
        <w:t>Proposal 3:</w:t>
      </w:r>
      <w:r>
        <w:t xml:space="preserve"> Introduce asymmetric UL/DL and analyse the REFSENS with the following options for UL placement:</w:t>
      </w:r>
    </w:p>
    <w:p w14:paraId="3E605E71" w14:textId="77777777" w:rsidR="00B65D6F" w:rsidRDefault="00B65D6F" w:rsidP="00B65D6F">
      <w:pPr>
        <w:pStyle w:val="ListParagraph"/>
        <w:numPr>
          <w:ilvl w:val="0"/>
          <w:numId w:val="15"/>
        </w:numPr>
        <w:spacing w:after="0"/>
      </w:pPr>
      <w:r>
        <w:t>Option 1: UL placement furthest away from DL</w:t>
      </w:r>
    </w:p>
    <w:p w14:paraId="1213DD0F" w14:textId="77777777" w:rsidR="00B65D6F" w:rsidRPr="00056C35" w:rsidRDefault="00B65D6F" w:rsidP="00B65D6F">
      <w:pPr>
        <w:pStyle w:val="ListParagraph"/>
        <w:numPr>
          <w:ilvl w:val="0"/>
          <w:numId w:val="15"/>
        </w:numPr>
        <w:spacing w:after="0"/>
      </w:pPr>
      <w:r>
        <w:t>Option 2: Keep existing duplex offset by placing the UL in the middle of the band</w:t>
      </w:r>
    </w:p>
    <w:p w14:paraId="3B2FC18A" w14:textId="77777777" w:rsidR="00942804" w:rsidRDefault="00942804" w:rsidP="00F060D9"/>
    <w:p w14:paraId="769CC3B8" w14:textId="77777777" w:rsidR="0062595A" w:rsidRPr="00054E52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20BB2713" w14:textId="07649D7A" w:rsidR="00E56CFE" w:rsidRDefault="00B36F28" w:rsidP="007F3A2A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t>R4</w:t>
      </w:r>
      <w:r w:rsidR="008B3F5A" w:rsidRPr="008B3F5A">
        <w:rPr>
          <w:bCs/>
          <w:lang w:val="en-US"/>
        </w:rPr>
        <w:t>-</w:t>
      </w:r>
      <w:r>
        <w:rPr>
          <w:bCs/>
          <w:lang w:val="en-US"/>
        </w:rPr>
        <w:t>2103185</w:t>
      </w:r>
      <w:r w:rsidR="00005DCE">
        <w:rPr>
          <w:bCs/>
          <w:lang w:val="en-US"/>
        </w:rPr>
        <w:t xml:space="preserve">, </w:t>
      </w:r>
      <w:r w:rsidR="00005DCE" w:rsidRPr="00005DCE">
        <w:rPr>
          <w:bCs/>
          <w:lang w:val="en-US"/>
        </w:rPr>
        <w:t>“</w:t>
      </w:r>
      <w:r w:rsidRPr="00B36F28">
        <w:rPr>
          <w:bCs/>
          <w:lang w:val="en-US"/>
        </w:rPr>
        <w:t>Way forward on the introduction of 25 MHz in band n5</w:t>
      </w:r>
      <w:r w:rsidR="00005DCE" w:rsidRPr="00005DCE">
        <w:rPr>
          <w:bCs/>
          <w:lang w:val="en-US"/>
        </w:rPr>
        <w:t>”</w:t>
      </w:r>
      <w:r w:rsidR="00005DCE">
        <w:rPr>
          <w:bCs/>
          <w:lang w:val="en-US"/>
        </w:rPr>
        <w:t>,</w:t>
      </w:r>
      <w:r w:rsidR="00952BA0">
        <w:rPr>
          <w:bCs/>
          <w:lang w:val="en-US"/>
        </w:rPr>
        <w:t xml:space="preserve"> </w:t>
      </w:r>
      <w:r>
        <w:rPr>
          <w:bCs/>
          <w:lang w:val="en-US"/>
        </w:rPr>
        <w:t>AT&amp;T</w:t>
      </w:r>
      <w:r w:rsidR="00952BA0">
        <w:rPr>
          <w:bCs/>
          <w:lang w:val="en-US"/>
        </w:rPr>
        <w:t>,</w:t>
      </w:r>
      <w:r w:rsidR="00005DCE">
        <w:rPr>
          <w:bCs/>
          <w:lang w:val="en-US"/>
        </w:rPr>
        <w:t xml:space="preserve"> </w:t>
      </w:r>
      <w:r w:rsidRPr="00B36F28">
        <w:rPr>
          <w:bCs/>
          <w:lang w:val="en-US"/>
        </w:rPr>
        <w:t>3GPP TSG-RAN WG4 Meeting # 98-e</w:t>
      </w:r>
    </w:p>
    <w:p w14:paraId="39F9F357" w14:textId="02F5DE1F" w:rsidR="00CD2AF5" w:rsidRPr="00CD2AF5" w:rsidRDefault="00CD2AF5" w:rsidP="00CD2AF5">
      <w:pPr>
        <w:numPr>
          <w:ilvl w:val="0"/>
          <w:numId w:val="11"/>
        </w:numPr>
        <w:rPr>
          <w:bCs/>
          <w:lang w:val="en-US"/>
        </w:rPr>
      </w:pPr>
      <w:r w:rsidRPr="00CD2AF5">
        <w:rPr>
          <w:bCs/>
          <w:lang w:val="en-US"/>
        </w:rPr>
        <w:t>R4-2104890</w:t>
      </w:r>
      <w:r>
        <w:rPr>
          <w:bCs/>
          <w:lang w:val="en-US"/>
        </w:rPr>
        <w:t>, “</w:t>
      </w:r>
      <w:r w:rsidRPr="00CD2AF5">
        <w:rPr>
          <w:bCs/>
          <w:lang w:val="en-US"/>
        </w:rPr>
        <w:t>MSD calculation for band n5 with 20 MHz UL BW</w:t>
      </w:r>
      <w:r>
        <w:rPr>
          <w:bCs/>
          <w:lang w:val="en-US"/>
        </w:rPr>
        <w:t xml:space="preserve">”, </w:t>
      </w:r>
      <w:r w:rsidRPr="00CD2AF5">
        <w:rPr>
          <w:bCs/>
          <w:lang w:val="en-US"/>
        </w:rPr>
        <w:t>Apple</w:t>
      </w:r>
      <w:r>
        <w:rPr>
          <w:bCs/>
          <w:lang w:val="en-US"/>
        </w:rPr>
        <w:t xml:space="preserve">, </w:t>
      </w:r>
      <w:r w:rsidRPr="00B36F28">
        <w:rPr>
          <w:bCs/>
          <w:lang w:val="en-US"/>
        </w:rPr>
        <w:t>3GPP TSG-RAN WG4 Meeting # 98</w:t>
      </w:r>
      <w:r>
        <w:rPr>
          <w:bCs/>
          <w:lang w:val="en-US"/>
        </w:rPr>
        <w:t>bis</w:t>
      </w:r>
      <w:r w:rsidRPr="00B36F28">
        <w:rPr>
          <w:bCs/>
          <w:lang w:val="en-US"/>
        </w:rPr>
        <w:t>-e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750A5" w14:textId="77777777" w:rsidR="003224B9" w:rsidRDefault="003224B9">
      <w:r>
        <w:separator/>
      </w:r>
    </w:p>
  </w:endnote>
  <w:endnote w:type="continuationSeparator" w:id="0">
    <w:p w14:paraId="4020CB6A" w14:textId="77777777" w:rsidR="003224B9" w:rsidRDefault="0032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1C259" w14:textId="77777777" w:rsidR="003224B9" w:rsidRDefault="003224B9">
      <w:r>
        <w:separator/>
      </w:r>
    </w:p>
  </w:footnote>
  <w:footnote w:type="continuationSeparator" w:id="0">
    <w:p w14:paraId="62AFC216" w14:textId="77777777" w:rsidR="003224B9" w:rsidRDefault="00322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4034D1"/>
    <w:multiLevelType w:val="hybridMultilevel"/>
    <w:tmpl w:val="E75E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8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FF"/>
    <w:rsid w:val="00005DCE"/>
    <w:rsid w:val="00010FDB"/>
    <w:rsid w:val="0001187A"/>
    <w:rsid w:val="00014EB2"/>
    <w:rsid w:val="00022E3E"/>
    <w:rsid w:val="00033397"/>
    <w:rsid w:val="0003447A"/>
    <w:rsid w:val="00035BDF"/>
    <w:rsid w:val="00036F6A"/>
    <w:rsid w:val="00037CC5"/>
    <w:rsid w:val="00040095"/>
    <w:rsid w:val="0004358A"/>
    <w:rsid w:val="000442AB"/>
    <w:rsid w:val="00051834"/>
    <w:rsid w:val="00052794"/>
    <w:rsid w:val="0005328A"/>
    <w:rsid w:val="00054A22"/>
    <w:rsid w:val="00054E52"/>
    <w:rsid w:val="00056C35"/>
    <w:rsid w:val="00061661"/>
    <w:rsid w:val="00062023"/>
    <w:rsid w:val="000655A6"/>
    <w:rsid w:val="000716B4"/>
    <w:rsid w:val="00072B00"/>
    <w:rsid w:val="00076E7B"/>
    <w:rsid w:val="00077F30"/>
    <w:rsid w:val="00080512"/>
    <w:rsid w:val="00081A6D"/>
    <w:rsid w:val="00086383"/>
    <w:rsid w:val="00090768"/>
    <w:rsid w:val="000949F5"/>
    <w:rsid w:val="00096C65"/>
    <w:rsid w:val="000A0609"/>
    <w:rsid w:val="000A365D"/>
    <w:rsid w:val="000A530C"/>
    <w:rsid w:val="000A68F3"/>
    <w:rsid w:val="000C2025"/>
    <w:rsid w:val="000C47C3"/>
    <w:rsid w:val="000D2BDD"/>
    <w:rsid w:val="000D58AB"/>
    <w:rsid w:val="000F3036"/>
    <w:rsid w:val="001014EA"/>
    <w:rsid w:val="001032BC"/>
    <w:rsid w:val="00104BC6"/>
    <w:rsid w:val="00104D53"/>
    <w:rsid w:val="001064E7"/>
    <w:rsid w:val="0010739B"/>
    <w:rsid w:val="00114E2C"/>
    <w:rsid w:val="00115059"/>
    <w:rsid w:val="00126CA6"/>
    <w:rsid w:val="00133525"/>
    <w:rsid w:val="00141DDF"/>
    <w:rsid w:val="0015405E"/>
    <w:rsid w:val="00160C2A"/>
    <w:rsid w:val="00161A9C"/>
    <w:rsid w:val="00163A9B"/>
    <w:rsid w:val="00164651"/>
    <w:rsid w:val="00165910"/>
    <w:rsid w:val="00173B76"/>
    <w:rsid w:val="00173E53"/>
    <w:rsid w:val="001765DB"/>
    <w:rsid w:val="00176C55"/>
    <w:rsid w:val="00177347"/>
    <w:rsid w:val="00177BF7"/>
    <w:rsid w:val="0018295B"/>
    <w:rsid w:val="001940D3"/>
    <w:rsid w:val="00195224"/>
    <w:rsid w:val="001A0988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04A1"/>
    <w:rsid w:val="001D26C7"/>
    <w:rsid w:val="001D7DBE"/>
    <w:rsid w:val="001F0C1D"/>
    <w:rsid w:val="001F1132"/>
    <w:rsid w:val="001F168B"/>
    <w:rsid w:val="001F2513"/>
    <w:rsid w:val="001F3967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32963"/>
    <w:rsid w:val="002347A2"/>
    <w:rsid w:val="00240107"/>
    <w:rsid w:val="00247926"/>
    <w:rsid w:val="00251005"/>
    <w:rsid w:val="00255B0B"/>
    <w:rsid w:val="00265BAA"/>
    <w:rsid w:val="002675F0"/>
    <w:rsid w:val="00276EE4"/>
    <w:rsid w:val="00284928"/>
    <w:rsid w:val="00287B01"/>
    <w:rsid w:val="0029054B"/>
    <w:rsid w:val="00294D34"/>
    <w:rsid w:val="00294DCD"/>
    <w:rsid w:val="002A769C"/>
    <w:rsid w:val="002A79F8"/>
    <w:rsid w:val="002B1D7E"/>
    <w:rsid w:val="002B6339"/>
    <w:rsid w:val="002B6DF9"/>
    <w:rsid w:val="002B7E47"/>
    <w:rsid w:val="002C6B80"/>
    <w:rsid w:val="002C7B3F"/>
    <w:rsid w:val="002D0940"/>
    <w:rsid w:val="002D1D3F"/>
    <w:rsid w:val="002D2E22"/>
    <w:rsid w:val="002D3BC5"/>
    <w:rsid w:val="002E00EE"/>
    <w:rsid w:val="002E07CC"/>
    <w:rsid w:val="002E277A"/>
    <w:rsid w:val="002E403F"/>
    <w:rsid w:val="002E4080"/>
    <w:rsid w:val="002F45A5"/>
    <w:rsid w:val="002F6F2B"/>
    <w:rsid w:val="002F7647"/>
    <w:rsid w:val="00302805"/>
    <w:rsid w:val="00305920"/>
    <w:rsid w:val="003070DF"/>
    <w:rsid w:val="00311230"/>
    <w:rsid w:val="00315011"/>
    <w:rsid w:val="003172DC"/>
    <w:rsid w:val="003224B9"/>
    <w:rsid w:val="003228F5"/>
    <w:rsid w:val="00322C1C"/>
    <w:rsid w:val="00323B17"/>
    <w:rsid w:val="003255A0"/>
    <w:rsid w:val="00331C00"/>
    <w:rsid w:val="00335709"/>
    <w:rsid w:val="003378AE"/>
    <w:rsid w:val="00340356"/>
    <w:rsid w:val="0034052F"/>
    <w:rsid w:val="00340838"/>
    <w:rsid w:val="0034584C"/>
    <w:rsid w:val="00345DDF"/>
    <w:rsid w:val="00347CE0"/>
    <w:rsid w:val="0035462D"/>
    <w:rsid w:val="00360AA9"/>
    <w:rsid w:val="00361696"/>
    <w:rsid w:val="00366EFA"/>
    <w:rsid w:val="0037554F"/>
    <w:rsid w:val="003765B8"/>
    <w:rsid w:val="00383106"/>
    <w:rsid w:val="00387858"/>
    <w:rsid w:val="003879EA"/>
    <w:rsid w:val="003A0483"/>
    <w:rsid w:val="003B076D"/>
    <w:rsid w:val="003B3719"/>
    <w:rsid w:val="003B4A2F"/>
    <w:rsid w:val="003B7075"/>
    <w:rsid w:val="003C01C7"/>
    <w:rsid w:val="003C198E"/>
    <w:rsid w:val="003C3971"/>
    <w:rsid w:val="003C458E"/>
    <w:rsid w:val="003C5BF3"/>
    <w:rsid w:val="003C7B9C"/>
    <w:rsid w:val="003D2CBF"/>
    <w:rsid w:val="003D649C"/>
    <w:rsid w:val="003D6B88"/>
    <w:rsid w:val="003D7EFE"/>
    <w:rsid w:val="003E0648"/>
    <w:rsid w:val="003E1C53"/>
    <w:rsid w:val="003E390C"/>
    <w:rsid w:val="003E64D1"/>
    <w:rsid w:val="003E7753"/>
    <w:rsid w:val="00400FB7"/>
    <w:rsid w:val="00403DDB"/>
    <w:rsid w:val="00403EE3"/>
    <w:rsid w:val="00404014"/>
    <w:rsid w:val="004050EA"/>
    <w:rsid w:val="004059B2"/>
    <w:rsid w:val="004116EB"/>
    <w:rsid w:val="00420742"/>
    <w:rsid w:val="00423334"/>
    <w:rsid w:val="00424206"/>
    <w:rsid w:val="00424339"/>
    <w:rsid w:val="00434540"/>
    <w:rsid w:val="004345EC"/>
    <w:rsid w:val="0043541E"/>
    <w:rsid w:val="00443070"/>
    <w:rsid w:val="00443B1F"/>
    <w:rsid w:val="004509C1"/>
    <w:rsid w:val="00450B2E"/>
    <w:rsid w:val="00460045"/>
    <w:rsid w:val="004634D0"/>
    <w:rsid w:val="004640F5"/>
    <w:rsid w:val="00465B61"/>
    <w:rsid w:val="0047076F"/>
    <w:rsid w:val="00471049"/>
    <w:rsid w:val="00471735"/>
    <w:rsid w:val="004826A9"/>
    <w:rsid w:val="00482AD8"/>
    <w:rsid w:val="004837BD"/>
    <w:rsid w:val="00484657"/>
    <w:rsid w:val="00495AE6"/>
    <w:rsid w:val="00496011"/>
    <w:rsid w:val="00496ACE"/>
    <w:rsid w:val="004A009B"/>
    <w:rsid w:val="004A22C7"/>
    <w:rsid w:val="004A3B47"/>
    <w:rsid w:val="004A67E0"/>
    <w:rsid w:val="004B1311"/>
    <w:rsid w:val="004B3DF9"/>
    <w:rsid w:val="004B6798"/>
    <w:rsid w:val="004C1601"/>
    <w:rsid w:val="004C1D81"/>
    <w:rsid w:val="004C2495"/>
    <w:rsid w:val="004C3099"/>
    <w:rsid w:val="004C790A"/>
    <w:rsid w:val="004C7B37"/>
    <w:rsid w:val="004D3578"/>
    <w:rsid w:val="004D4338"/>
    <w:rsid w:val="004E16A8"/>
    <w:rsid w:val="004E17C7"/>
    <w:rsid w:val="004E206C"/>
    <w:rsid w:val="004E213A"/>
    <w:rsid w:val="004E2D77"/>
    <w:rsid w:val="004E7FD6"/>
    <w:rsid w:val="004F0988"/>
    <w:rsid w:val="004F29F1"/>
    <w:rsid w:val="004F3340"/>
    <w:rsid w:val="004F3E3D"/>
    <w:rsid w:val="005017D8"/>
    <w:rsid w:val="00507DA2"/>
    <w:rsid w:val="00511227"/>
    <w:rsid w:val="00531474"/>
    <w:rsid w:val="00531F6F"/>
    <w:rsid w:val="0053388B"/>
    <w:rsid w:val="005345D1"/>
    <w:rsid w:val="00535773"/>
    <w:rsid w:val="00537255"/>
    <w:rsid w:val="0053790B"/>
    <w:rsid w:val="00537BFA"/>
    <w:rsid w:val="00540C10"/>
    <w:rsid w:val="00543E6C"/>
    <w:rsid w:val="00546DF1"/>
    <w:rsid w:val="00554FE1"/>
    <w:rsid w:val="00555723"/>
    <w:rsid w:val="00560943"/>
    <w:rsid w:val="00563A0A"/>
    <w:rsid w:val="00565087"/>
    <w:rsid w:val="00570ED1"/>
    <w:rsid w:val="0057261C"/>
    <w:rsid w:val="0057290E"/>
    <w:rsid w:val="00572E14"/>
    <w:rsid w:val="005743C8"/>
    <w:rsid w:val="00580C3D"/>
    <w:rsid w:val="00582852"/>
    <w:rsid w:val="005837C8"/>
    <w:rsid w:val="00586161"/>
    <w:rsid w:val="005861FD"/>
    <w:rsid w:val="005862CD"/>
    <w:rsid w:val="00587041"/>
    <w:rsid w:val="0059436B"/>
    <w:rsid w:val="005966DE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4D0C"/>
    <w:rsid w:val="005E69AE"/>
    <w:rsid w:val="005E6C7E"/>
    <w:rsid w:val="005F04C4"/>
    <w:rsid w:val="005F4833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161E6"/>
    <w:rsid w:val="0062109D"/>
    <w:rsid w:val="006212AD"/>
    <w:rsid w:val="006246A7"/>
    <w:rsid w:val="0062595A"/>
    <w:rsid w:val="006310C0"/>
    <w:rsid w:val="0063543D"/>
    <w:rsid w:val="00637267"/>
    <w:rsid w:val="006432CB"/>
    <w:rsid w:val="00643E7C"/>
    <w:rsid w:val="00645891"/>
    <w:rsid w:val="00646A2F"/>
    <w:rsid w:val="00647114"/>
    <w:rsid w:val="0065271E"/>
    <w:rsid w:val="00653CB4"/>
    <w:rsid w:val="0065577E"/>
    <w:rsid w:val="0066115B"/>
    <w:rsid w:val="00661381"/>
    <w:rsid w:val="00671396"/>
    <w:rsid w:val="0067392E"/>
    <w:rsid w:val="00673B5A"/>
    <w:rsid w:val="00675958"/>
    <w:rsid w:val="0067679B"/>
    <w:rsid w:val="00677B76"/>
    <w:rsid w:val="0068130A"/>
    <w:rsid w:val="006840FD"/>
    <w:rsid w:val="0068441B"/>
    <w:rsid w:val="006868CA"/>
    <w:rsid w:val="00692BEF"/>
    <w:rsid w:val="006954E3"/>
    <w:rsid w:val="00696CB8"/>
    <w:rsid w:val="006974B3"/>
    <w:rsid w:val="006A323F"/>
    <w:rsid w:val="006A4689"/>
    <w:rsid w:val="006A4A76"/>
    <w:rsid w:val="006B20B7"/>
    <w:rsid w:val="006B30D0"/>
    <w:rsid w:val="006B4F97"/>
    <w:rsid w:val="006B7F8E"/>
    <w:rsid w:val="006C29A3"/>
    <w:rsid w:val="006C3AEB"/>
    <w:rsid w:val="006C3B46"/>
    <w:rsid w:val="006C3D95"/>
    <w:rsid w:val="006C6F9C"/>
    <w:rsid w:val="006C7B00"/>
    <w:rsid w:val="006D0467"/>
    <w:rsid w:val="006D77D7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66E4"/>
    <w:rsid w:val="00730E94"/>
    <w:rsid w:val="00730ED4"/>
    <w:rsid w:val="00734A5B"/>
    <w:rsid w:val="007368B0"/>
    <w:rsid w:val="0074026F"/>
    <w:rsid w:val="00740932"/>
    <w:rsid w:val="007429F6"/>
    <w:rsid w:val="00744E76"/>
    <w:rsid w:val="0074525F"/>
    <w:rsid w:val="00752198"/>
    <w:rsid w:val="00753881"/>
    <w:rsid w:val="00753AFD"/>
    <w:rsid w:val="00755E78"/>
    <w:rsid w:val="00756C8C"/>
    <w:rsid w:val="00761D68"/>
    <w:rsid w:val="00763306"/>
    <w:rsid w:val="00763486"/>
    <w:rsid w:val="007660BB"/>
    <w:rsid w:val="00771457"/>
    <w:rsid w:val="00772039"/>
    <w:rsid w:val="00773953"/>
    <w:rsid w:val="00774DA4"/>
    <w:rsid w:val="00781C03"/>
    <w:rsid w:val="00781F0F"/>
    <w:rsid w:val="00782A98"/>
    <w:rsid w:val="00787E52"/>
    <w:rsid w:val="0079137B"/>
    <w:rsid w:val="00792C7A"/>
    <w:rsid w:val="007942AC"/>
    <w:rsid w:val="00795EF5"/>
    <w:rsid w:val="0079785A"/>
    <w:rsid w:val="007A1EBA"/>
    <w:rsid w:val="007A348D"/>
    <w:rsid w:val="007A491F"/>
    <w:rsid w:val="007B55EF"/>
    <w:rsid w:val="007B600E"/>
    <w:rsid w:val="007C15B3"/>
    <w:rsid w:val="007C5B26"/>
    <w:rsid w:val="007C7952"/>
    <w:rsid w:val="007D104B"/>
    <w:rsid w:val="007E7746"/>
    <w:rsid w:val="007F0F4A"/>
    <w:rsid w:val="007F3A2A"/>
    <w:rsid w:val="007F646D"/>
    <w:rsid w:val="0080095D"/>
    <w:rsid w:val="008028A4"/>
    <w:rsid w:val="00802FA0"/>
    <w:rsid w:val="0080488F"/>
    <w:rsid w:val="00805D2E"/>
    <w:rsid w:val="00812481"/>
    <w:rsid w:val="00820B25"/>
    <w:rsid w:val="00826D83"/>
    <w:rsid w:val="00830747"/>
    <w:rsid w:val="0083542B"/>
    <w:rsid w:val="00835E07"/>
    <w:rsid w:val="00837FDF"/>
    <w:rsid w:val="00841B46"/>
    <w:rsid w:val="00843617"/>
    <w:rsid w:val="00850B98"/>
    <w:rsid w:val="00851C96"/>
    <w:rsid w:val="00857177"/>
    <w:rsid w:val="00864223"/>
    <w:rsid w:val="00866762"/>
    <w:rsid w:val="008674B8"/>
    <w:rsid w:val="00870180"/>
    <w:rsid w:val="008768CA"/>
    <w:rsid w:val="00883816"/>
    <w:rsid w:val="00892B17"/>
    <w:rsid w:val="00896A38"/>
    <w:rsid w:val="008974F7"/>
    <w:rsid w:val="008A093A"/>
    <w:rsid w:val="008A4747"/>
    <w:rsid w:val="008A6E42"/>
    <w:rsid w:val="008A7036"/>
    <w:rsid w:val="008B39B0"/>
    <w:rsid w:val="008B3F5A"/>
    <w:rsid w:val="008C06C2"/>
    <w:rsid w:val="008C2A97"/>
    <w:rsid w:val="008C384C"/>
    <w:rsid w:val="008C45AE"/>
    <w:rsid w:val="008D0A3C"/>
    <w:rsid w:val="008D5AA3"/>
    <w:rsid w:val="008E11EC"/>
    <w:rsid w:val="008E7986"/>
    <w:rsid w:val="008E7F78"/>
    <w:rsid w:val="008F2044"/>
    <w:rsid w:val="008F2B3F"/>
    <w:rsid w:val="008F779E"/>
    <w:rsid w:val="0090271F"/>
    <w:rsid w:val="00902E23"/>
    <w:rsid w:val="00903EF6"/>
    <w:rsid w:val="009049BC"/>
    <w:rsid w:val="00906F32"/>
    <w:rsid w:val="009113D8"/>
    <w:rsid w:val="009114D7"/>
    <w:rsid w:val="0091348E"/>
    <w:rsid w:val="009158EB"/>
    <w:rsid w:val="00917CCB"/>
    <w:rsid w:val="00920AF7"/>
    <w:rsid w:val="00920E09"/>
    <w:rsid w:val="00922D89"/>
    <w:rsid w:val="009266A0"/>
    <w:rsid w:val="00927E15"/>
    <w:rsid w:val="00933641"/>
    <w:rsid w:val="009338EA"/>
    <w:rsid w:val="00935CB9"/>
    <w:rsid w:val="00936F86"/>
    <w:rsid w:val="00940D43"/>
    <w:rsid w:val="0094240E"/>
    <w:rsid w:val="00942804"/>
    <w:rsid w:val="00942EC2"/>
    <w:rsid w:val="00945B01"/>
    <w:rsid w:val="00947BE2"/>
    <w:rsid w:val="009516F6"/>
    <w:rsid w:val="00952BA0"/>
    <w:rsid w:val="0095603D"/>
    <w:rsid w:val="009572B5"/>
    <w:rsid w:val="00957DE8"/>
    <w:rsid w:val="00957F31"/>
    <w:rsid w:val="009633B2"/>
    <w:rsid w:val="0096388D"/>
    <w:rsid w:val="009714C8"/>
    <w:rsid w:val="009761EF"/>
    <w:rsid w:val="009860B5"/>
    <w:rsid w:val="00991172"/>
    <w:rsid w:val="00992752"/>
    <w:rsid w:val="0099327F"/>
    <w:rsid w:val="00993BA7"/>
    <w:rsid w:val="00994F73"/>
    <w:rsid w:val="00995673"/>
    <w:rsid w:val="009A3B6B"/>
    <w:rsid w:val="009B3C6C"/>
    <w:rsid w:val="009B56FF"/>
    <w:rsid w:val="009C067E"/>
    <w:rsid w:val="009C2C1B"/>
    <w:rsid w:val="009C4134"/>
    <w:rsid w:val="009C5893"/>
    <w:rsid w:val="009D246A"/>
    <w:rsid w:val="009D79A8"/>
    <w:rsid w:val="009E0C85"/>
    <w:rsid w:val="009E3D80"/>
    <w:rsid w:val="009E7750"/>
    <w:rsid w:val="009E7B67"/>
    <w:rsid w:val="009F1A90"/>
    <w:rsid w:val="009F37B7"/>
    <w:rsid w:val="009F5E43"/>
    <w:rsid w:val="00A00D3C"/>
    <w:rsid w:val="00A10F02"/>
    <w:rsid w:val="00A15BD4"/>
    <w:rsid w:val="00A164B4"/>
    <w:rsid w:val="00A200FA"/>
    <w:rsid w:val="00A2341D"/>
    <w:rsid w:val="00A2361D"/>
    <w:rsid w:val="00A26869"/>
    <w:rsid w:val="00A26956"/>
    <w:rsid w:val="00A309A6"/>
    <w:rsid w:val="00A37CB9"/>
    <w:rsid w:val="00A5176B"/>
    <w:rsid w:val="00A53724"/>
    <w:rsid w:val="00A556C1"/>
    <w:rsid w:val="00A55AC0"/>
    <w:rsid w:val="00A60200"/>
    <w:rsid w:val="00A65D22"/>
    <w:rsid w:val="00A6670A"/>
    <w:rsid w:val="00A70B96"/>
    <w:rsid w:val="00A73129"/>
    <w:rsid w:val="00A815F8"/>
    <w:rsid w:val="00A82346"/>
    <w:rsid w:val="00A824E6"/>
    <w:rsid w:val="00A84761"/>
    <w:rsid w:val="00A90AB9"/>
    <w:rsid w:val="00A91526"/>
    <w:rsid w:val="00A92BA1"/>
    <w:rsid w:val="00AA14FB"/>
    <w:rsid w:val="00AA1E5C"/>
    <w:rsid w:val="00AA45F2"/>
    <w:rsid w:val="00AB011D"/>
    <w:rsid w:val="00AB0E32"/>
    <w:rsid w:val="00AB2D85"/>
    <w:rsid w:val="00AB6DF1"/>
    <w:rsid w:val="00AC36DE"/>
    <w:rsid w:val="00AC6BC6"/>
    <w:rsid w:val="00AD4C15"/>
    <w:rsid w:val="00AD4E3B"/>
    <w:rsid w:val="00AE2CB0"/>
    <w:rsid w:val="00AE3797"/>
    <w:rsid w:val="00AE73D4"/>
    <w:rsid w:val="00AF4E68"/>
    <w:rsid w:val="00AF7479"/>
    <w:rsid w:val="00B024AE"/>
    <w:rsid w:val="00B02C90"/>
    <w:rsid w:val="00B036C2"/>
    <w:rsid w:val="00B03D19"/>
    <w:rsid w:val="00B04944"/>
    <w:rsid w:val="00B055D4"/>
    <w:rsid w:val="00B1467A"/>
    <w:rsid w:val="00B15449"/>
    <w:rsid w:val="00B15899"/>
    <w:rsid w:val="00B232B9"/>
    <w:rsid w:val="00B2388D"/>
    <w:rsid w:val="00B23FC5"/>
    <w:rsid w:val="00B24DD2"/>
    <w:rsid w:val="00B312F2"/>
    <w:rsid w:val="00B31AF8"/>
    <w:rsid w:val="00B3313E"/>
    <w:rsid w:val="00B35701"/>
    <w:rsid w:val="00B36F28"/>
    <w:rsid w:val="00B40473"/>
    <w:rsid w:val="00B40A30"/>
    <w:rsid w:val="00B42610"/>
    <w:rsid w:val="00B4623E"/>
    <w:rsid w:val="00B5091E"/>
    <w:rsid w:val="00B5799A"/>
    <w:rsid w:val="00B60143"/>
    <w:rsid w:val="00B60308"/>
    <w:rsid w:val="00B612A5"/>
    <w:rsid w:val="00B6199C"/>
    <w:rsid w:val="00B64332"/>
    <w:rsid w:val="00B648E3"/>
    <w:rsid w:val="00B65D6F"/>
    <w:rsid w:val="00B6667D"/>
    <w:rsid w:val="00B6701A"/>
    <w:rsid w:val="00B70013"/>
    <w:rsid w:val="00B736B0"/>
    <w:rsid w:val="00B74C05"/>
    <w:rsid w:val="00B759BF"/>
    <w:rsid w:val="00B9159B"/>
    <w:rsid w:val="00B92E6B"/>
    <w:rsid w:val="00B93086"/>
    <w:rsid w:val="00B94827"/>
    <w:rsid w:val="00B9660C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E3255"/>
    <w:rsid w:val="00BE6340"/>
    <w:rsid w:val="00BE6B90"/>
    <w:rsid w:val="00BF128E"/>
    <w:rsid w:val="00BF16AD"/>
    <w:rsid w:val="00C03817"/>
    <w:rsid w:val="00C05098"/>
    <w:rsid w:val="00C06F44"/>
    <w:rsid w:val="00C07DD1"/>
    <w:rsid w:val="00C1496A"/>
    <w:rsid w:val="00C15F1C"/>
    <w:rsid w:val="00C33079"/>
    <w:rsid w:val="00C33286"/>
    <w:rsid w:val="00C35564"/>
    <w:rsid w:val="00C41118"/>
    <w:rsid w:val="00C45231"/>
    <w:rsid w:val="00C4537F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76AB5"/>
    <w:rsid w:val="00C80D5C"/>
    <w:rsid w:val="00C80F1D"/>
    <w:rsid w:val="00C81A25"/>
    <w:rsid w:val="00C857B6"/>
    <w:rsid w:val="00C927A1"/>
    <w:rsid w:val="00C92D5B"/>
    <w:rsid w:val="00C93F40"/>
    <w:rsid w:val="00C9406B"/>
    <w:rsid w:val="00CA3D0C"/>
    <w:rsid w:val="00CB3AB8"/>
    <w:rsid w:val="00CC3EE9"/>
    <w:rsid w:val="00CD2AF5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4091"/>
    <w:rsid w:val="00D05790"/>
    <w:rsid w:val="00D069EC"/>
    <w:rsid w:val="00D10D66"/>
    <w:rsid w:val="00D131EC"/>
    <w:rsid w:val="00D15BBA"/>
    <w:rsid w:val="00D1629F"/>
    <w:rsid w:val="00D25A7E"/>
    <w:rsid w:val="00D25C23"/>
    <w:rsid w:val="00D25DC5"/>
    <w:rsid w:val="00D2657C"/>
    <w:rsid w:val="00D309CC"/>
    <w:rsid w:val="00D31F7F"/>
    <w:rsid w:val="00D34B02"/>
    <w:rsid w:val="00D406BF"/>
    <w:rsid w:val="00D414E1"/>
    <w:rsid w:val="00D463FE"/>
    <w:rsid w:val="00D46431"/>
    <w:rsid w:val="00D468B9"/>
    <w:rsid w:val="00D46EDF"/>
    <w:rsid w:val="00D47342"/>
    <w:rsid w:val="00D478E7"/>
    <w:rsid w:val="00D56A52"/>
    <w:rsid w:val="00D57972"/>
    <w:rsid w:val="00D57973"/>
    <w:rsid w:val="00D65F45"/>
    <w:rsid w:val="00D675A9"/>
    <w:rsid w:val="00D67C22"/>
    <w:rsid w:val="00D738D6"/>
    <w:rsid w:val="00D755EB"/>
    <w:rsid w:val="00D77D01"/>
    <w:rsid w:val="00D813B1"/>
    <w:rsid w:val="00D81631"/>
    <w:rsid w:val="00D84260"/>
    <w:rsid w:val="00D8588A"/>
    <w:rsid w:val="00D87E00"/>
    <w:rsid w:val="00D90478"/>
    <w:rsid w:val="00D907F9"/>
    <w:rsid w:val="00D9134D"/>
    <w:rsid w:val="00D93120"/>
    <w:rsid w:val="00D947CD"/>
    <w:rsid w:val="00DA7A03"/>
    <w:rsid w:val="00DB12EC"/>
    <w:rsid w:val="00DB1818"/>
    <w:rsid w:val="00DB5E39"/>
    <w:rsid w:val="00DC309B"/>
    <w:rsid w:val="00DC4DA2"/>
    <w:rsid w:val="00DC4F71"/>
    <w:rsid w:val="00DC5B2C"/>
    <w:rsid w:val="00DC5C2C"/>
    <w:rsid w:val="00DD013D"/>
    <w:rsid w:val="00DD4C17"/>
    <w:rsid w:val="00DD5B05"/>
    <w:rsid w:val="00DD5D25"/>
    <w:rsid w:val="00DD6742"/>
    <w:rsid w:val="00DE2868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6ECF"/>
    <w:rsid w:val="00E1233E"/>
    <w:rsid w:val="00E13876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783"/>
    <w:rsid w:val="00E44582"/>
    <w:rsid w:val="00E507ED"/>
    <w:rsid w:val="00E50F66"/>
    <w:rsid w:val="00E51F83"/>
    <w:rsid w:val="00E52814"/>
    <w:rsid w:val="00E53182"/>
    <w:rsid w:val="00E542BC"/>
    <w:rsid w:val="00E54DA8"/>
    <w:rsid w:val="00E5541B"/>
    <w:rsid w:val="00E56CFE"/>
    <w:rsid w:val="00E65AAE"/>
    <w:rsid w:val="00E67241"/>
    <w:rsid w:val="00E720B0"/>
    <w:rsid w:val="00E72324"/>
    <w:rsid w:val="00E72ABE"/>
    <w:rsid w:val="00E75C1B"/>
    <w:rsid w:val="00E76BD1"/>
    <w:rsid w:val="00E77364"/>
    <w:rsid w:val="00E77645"/>
    <w:rsid w:val="00E80DE4"/>
    <w:rsid w:val="00E8768C"/>
    <w:rsid w:val="00E90CA6"/>
    <w:rsid w:val="00E91C9A"/>
    <w:rsid w:val="00E92F48"/>
    <w:rsid w:val="00E93A18"/>
    <w:rsid w:val="00EA6749"/>
    <w:rsid w:val="00EB0A95"/>
    <w:rsid w:val="00EB22F4"/>
    <w:rsid w:val="00EB4767"/>
    <w:rsid w:val="00EC03D3"/>
    <w:rsid w:val="00EC3517"/>
    <w:rsid w:val="00EC4A25"/>
    <w:rsid w:val="00EC6B55"/>
    <w:rsid w:val="00EC7900"/>
    <w:rsid w:val="00ED0967"/>
    <w:rsid w:val="00ED34BC"/>
    <w:rsid w:val="00ED3EF5"/>
    <w:rsid w:val="00ED7F91"/>
    <w:rsid w:val="00EE2343"/>
    <w:rsid w:val="00EE414A"/>
    <w:rsid w:val="00EE5AA7"/>
    <w:rsid w:val="00EF7F60"/>
    <w:rsid w:val="00F015A4"/>
    <w:rsid w:val="00F025A2"/>
    <w:rsid w:val="00F04712"/>
    <w:rsid w:val="00F060D9"/>
    <w:rsid w:val="00F061DC"/>
    <w:rsid w:val="00F0660D"/>
    <w:rsid w:val="00F06786"/>
    <w:rsid w:val="00F139D9"/>
    <w:rsid w:val="00F16143"/>
    <w:rsid w:val="00F21311"/>
    <w:rsid w:val="00F22EC7"/>
    <w:rsid w:val="00F273D3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614AC"/>
    <w:rsid w:val="00F62AEB"/>
    <w:rsid w:val="00F653B8"/>
    <w:rsid w:val="00F655F3"/>
    <w:rsid w:val="00F70647"/>
    <w:rsid w:val="00F7204E"/>
    <w:rsid w:val="00F73852"/>
    <w:rsid w:val="00F86483"/>
    <w:rsid w:val="00F8688A"/>
    <w:rsid w:val="00F9377C"/>
    <w:rsid w:val="00F95EDB"/>
    <w:rsid w:val="00F96804"/>
    <w:rsid w:val="00F97D2F"/>
    <w:rsid w:val="00FA0DFF"/>
    <w:rsid w:val="00FA1266"/>
    <w:rsid w:val="00FA30A0"/>
    <w:rsid w:val="00FA7625"/>
    <w:rsid w:val="00FA77A1"/>
    <w:rsid w:val="00FB03C5"/>
    <w:rsid w:val="00FC0A0F"/>
    <w:rsid w:val="00FC1192"/>
    <w:rsid w:val="00FD4813"/>
    <w:rsid w:val="00FD53F3"/>
    <w:rsid w:val="00FD6FA7"/>
    <w:rsid w:val="00FE2D04"/>
    <w:rsid w:val="00FE4CDB"/>
    <w:rsid w:val="00FE63B0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2858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4611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475</cp:revision>
  <cp:lastPrinted>2019-02-25T14:05:00Z</cp:lastPrinted>
  <dcterms:created xsi:type="dcterms:W3CDTF">2020-02-11T14:49:00Z</dcterms:created>
  <dcterms:modified xsi:type="dcterms:W3CDTF">2021-04-02T11:30:00Z</dcterms:modified>
  <cp:category/>
</cp:coreProperties>
</file>